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B1C76" w14:textId="77777777" w:rsidR="00EE3DDA" w:rsidRDefault="00EE3DDA" w:rsidP="00EE3DDA">
      <w:pPr>
        <w:ind w:left="360" w:hanging="360"/>
      </w:pPr>
      <w:bookmarkStart w:id="0" w:name="_GoBack"/>
      <w:bookmarkEnd w:id="0"/>
    </w:p>
    <w:p w14:paraId="213DA6D8" w14:textId="213F990F" w:rsidR="00EE3DDA" w:rsidRPr="00EE3DDA" w:rsidRDefault="00EE3DDA" w:rsidP="00EE3DDA">
      <w:pPr>
        <w:numPr>
          <w:ilvl w:val="0"/>
          <w:numId w:val="1"/>
        </w:numPr>
        <w:rPr>
          <w:rFonts w:ascii="Arial" w:hAnsi="Arial" w:cs="Arial"/>
          <w:b/>
          <w:szCs w:val="22"/>
        </w:rPr>
      </w:pPr>
      <w:r w:rsidRPr="00EE3DDA">
        <w:rPr>
          <w:rFonts w:ascii="Arial" w:hAnsi="Arial" w:cs="Arial"/>
          <w:b/>
          <w:szCs w:val="22"/>
        </w:rPr>
        <w:t>Identification of the substance/mixture and the company/undertaking</w:t>
      </w:r>
    </w:p>
    <w:p w14:paraId="5536767F" w14:textId="77777777" w:rsidR="00EE3DDA" w:rsidRPr="00BE22AF" w:rsidRDefault="00EE3DDA" w:rsidP="00EE3DDA">
      <w:pPr>
        <w:ind w:left="360"/>
        <w:rPr>
          <w:rFonts w:ascii="Arial" w:hAnsi="Arial" w:cs="Arial"/>
          <w:b/>
          <w:szCs w:val="22"/>
        </w:rPr>
      </w:pPr>
    </w:p>
    <w:p w14:paraId="256CD1A9" w14:textId="7728E8B4" w:rsidR="00EE3DDA" w:rsidRDefault="00EE3DDA" w:rsidP="00EE3DDA">
      <w:pPr>
        <w:rPr>
          <w:rFonts w:ascii="Arial" w:hAnsi="Arial" w:cs="Arial"/>
          <w:b/>
          <w:szCs w:val="22"/>
          <w:u w:val="single"/>
        </w:rPr>
      </w:pPr>
      <w:r w:rsidRPr="00BE22AF">
        <w:rPr>
          <w:rFonts w:ascii="Arial" w:hAnsi="Arial" w:cs="Arial"/>
          <w:b/>
          <w:szCs w:val="22"/>
          <w:u w:val="single"/>
        </w:rPr>
        <w:t>Product identifier</w:t>
      </w:r>
    </w:p>
    <w:p w14:paraId="77744616" w14:textId="77777777" w:rsidR="00100440" w:rsidRDefault="00100440" w:rsidP="00EE3DDA">
      <w:pPr>
        <w:rPr>
          <w:rFonts w:ascii="Arial" w:hAnsi="Arial" w:cs="Arial"/>
          <w:b/>
          <w:szCs w:val="22"/>
        </w:rPr>
      </w:pPr>
    </w:p>
    <w:p w14:paraId="5AB40CF8" w14:textId="13C525BE" w:rsidR="00EE3DDA" w:rsidRDefault="00EE3DDA" w:rsidP="00EE3DDA">
      <w:pPr>
        <w:rPr>
          <w:rFonts w:ascii="Arial" w:hAnsi="Arial" w:cs="Arial"/>
          <w:szCs w:val="22"/>
        </w:rPr>
      </w:pPr>
      <w:r>
        <w:rPr>
          <w:rFonts w:ascii="Arial" w:hAnsi="Arial" w:cs="Arial"/>
          <w:b/>
          <w:szCs w:val="22"/>
        </w:rPr>
        <w:t xml:space="preserve">Product name: </w:t>
      </w:r>
      <w:r>
        <w:rPr>
          <w:rFonts w:ascii="Arial" w:hAnsi="Arial" w:cs="Arial"/>
          <w:szCs w:val="22"/>
        </w:rPr>
        <w:t>DA-GEN ACTIVATOR</w:t>
      </w:r>
    </w:p>
    <w:p w14:paraId="4862785C" w14:textId="77777777" w:rsidR="00EE3DDA" w:rsidRPr="008E6470" w:rsidRDefault="00EE3DDA" w:rsidP="00EE3DDA">
      <w:pPr>
        <w:rPr>
          <w:rFonts w:ascii="Arial" w:hAnsi="Arial" w:cs="Arial"/>
          <w:sz w:val="18"/>
          <w:szCs w:val="22"/>
        </w:rPr>
      </w:pPr>
      <w:r>
        <w:rPr>
          <w:rFonts w:ascii="Arial" w:hAnsi="Arial" w:cs="Arial"/>
          <w:b/>
          <w:szCs w:val="22"/>
        </w:rPr>
        <w:t xml:space="preserve">Other means of identification: </w:t>
      </w:r>
      <w:r>
        <w:rPr>
          <w:rFonts w:ascii="Arial" w:hAnsi="Arial" w:cs="Arial"/>
          <w:szCs w:val="22"/>
        </w:rPr>
        <w:t>Magnesium Chloride Hexahydrate Flakes</w:t>
      </w:r>
    </w:p>
    <w:p w14:paraId="04B03B57" w14:textId="77777777" w:rsidR="00EE3DDA" w:rsidRPr="00BE22AF" w:rsidRDefault="00EE3DDA" w:rsidP="00EE3DDA">
      <w:pPr>
        <w:rPr>
          <w:rFonts w:ascii="Arial" w:hAnsi="Arial" w:cs="Arial"/>
          <w:szCs w:val="22"/>
        </w:rPr>
      </w:pPr>
    </w:p>
    <w:p w14:paraId="77E12AE1" w14:textId="77777777" w:rsidR="00EE3DDA" w:rsidRPr="00BE22AF" w:rsidRDefault="00EE3DDA" w:rsidP="00EE3DDA">
      <w:pPr>
        <w:rPr>
          <w:rFonts w:ascii="Arial" w:hAnsi="Arial" w:cs="Arial"/>
          <w:szCs w:val="22"/>
        </w:rPr>
      </w:pPr>
    </w:p>
    <w:p w14:paraId="1436F55F" w14:textId="77777777" w:rsidR="00EE3DDA" w:rsidRPr="00BE22AF" w:rsidRDefault="00EE3DDA" w:rsidP="00EE3DDA">
      <w:pPr>
        <w:rPr>
          <w:rFonts w:ascii="Arial" w:hAnsi="Arial" w:cs="Arial"/>
          <w:b/>
          <w:szCs w:val="22"/>
          <w:u w:val="single"/>
        </w:rPr>
      </w:pPr>
      <w:r w:rsidRPr="00BE22AF">
        <w:rPr>
          <w:rFonts w:ascii="Arial" w:hAnsi="Arial" w:cs="Arial"/>
          <w:b/>
          <w:szCs w:val="22"/>
          <w:u w:val="single"/>
        </w:rPr>
        <w:t>Details of supplier of the safety data sheet</w:t>
      </w:r>
    </w:p>
    <w:p w14:paraId="1B700C44" w14:textId="77777777" w:rsidR="00EE3DDA" w:rsidRPr="00BE22AF" w:rsidRDefault="00EE3DDA" w:rsidP="00EE3DDA">
      <w:pPr>
        <w:rPr>
          <w:rFonts w:ascii="Arial" w:hAnsi="Arial" w:cs="Arial"/>
          <w:b/>
          <w:szCs w:val="22"/>
          <w:u w:val="single"/>
        </w:rPr>
      </w:pPr>
    </w:p>
    <w:p w14:paraId="34933C82" w14:textId="77777777" w:rsidR="00EE3DDA" w:rsidRPr="00BE22AF" w:rsidRDefault="00EE3DDA" w:rsidP="00EE3DDA">
      <w:pPr>
        <w:pStyle w:val="ListParagraph"/>
        <w:ind w:left="0"/>
        <w:rPr>
          <w:rFonts w:ascii="Arial" w:hAnsi="Arial" w:cs="Arial"/>
          <w:bCs/>
          <w:sz w:val="18"/>
          <w:szCs w:val="18"/>
        </w:rPr>
      </w:pPr>
      <w:r>
        <w:rPr>
          <w:rFonts w:ascii="Arial" w:hAnsi="Arial" w:cs="Arial"/>
          <w:bCs/>
          <w:sz w:val="18"/>
          <w:szCs w:val="18"/>
        </w:rPr>
        <w:t>Dryden Aqua</w:t>
      </w:r>
      <w:r w:rsidRPr="00BE22AF">
        <w:rPr>
          <w:rFonts w:ascii="Arial" w:hAnsi="Arial" w:cs="Arial"/>
          <w:bCs/>
          <w:sz w:val="18"/>
          <w:szCs w:val="18"/>
        </w:rPr>
        <w:t xml:space="preserve"> Limited</w:t>
      </w:r>
    </w:p>
    <w:p w14:paraId="0F851CB9" w14:textId="77777777" w:rsidR="00EE3DDA" w:rsidRDefault="00EE3DDA" w:rsidP="00EE3DDA">
      <w:pPr>
        <w:pStyle w:val="ListParagraph"/>
        <w:ind w:left="0"/>
        <w:rPr>
          <w:rFonts w:ascii="Arial" w:hAnsi="Arial" w:cs="Arial"/>
          <w:bCs/>
          <w:sz w:val="18"/>
          <w:szCs w:val="18"/>
        </w:rPr>
      </w:pPr>
      <w:proofErr w:type="spellStart"/>
      <w:r>
        <w:rPr>
          <w:rFonts w:ascii="Arial" w:hAnsi="Arial" w:cs="Arial"/>
          <w:bCs/>
          <w:sz w:val="18"/>
          <w:szCs w:val="18"/>
        </w:rPr>
        <w:t>Butlerfield</w:t>
      </w:r>
      <w:proofErr w:type="spellEnd"/>
      <w:r>
        <w:rPr>
          <w:rFonts w:ascii="Arial" w:hAnsi="Arial" w:cs="Arial"/>
          <w:bCs/>
          <w:sz w:val="18"/>
          <w:szCs w:val="18"/>
        </w:rPr>
        <w:t xml:space="preserve"> Industrial Estate</w:t>
      </w:r>
    </w:p>
    <w:p w14:paraId="00ABA25A" w14:textId="77777777" w:rsidR="00EE3DDA" w:rsidRDefault="00EE3DDA" w:rsidP="00EE3DDA">
      <w:pPr>
        <w:pStyle w:val="ListParagraph"/>
        <w:ind w:left="0"/>
        <w:rPr>
          <w:rFonts w:ascii="Arial" w:hAnsi="Arial" w:cs="Arial"/>
          <w:bCs/>
          <w:sz w:val="18"/>
          <w:szCs w:val="18"/>
        </w:rPr>
      </w:pPr>
      <w:proofErr w:type="spellStart"/>
      <w:r>
        <w:rPr>
          <w:rFonts w:ascii="Arial" w:hAnsi="Arial" w:cs="Arial"/>
          <w:bCs/>
          <w:sz w:val="18"/>
          <w:szCs w:val="18"/>
        </w:rPr>
        <w:t>Bonnyrigg</w:t>
      </w:r>
      <w:proofErr w:type="spellEnd"/>
      <w:r>
        <w:rPr>
          <w:rFonts w:ascii="Arial" w:hAnsi="Arial" w:cs="Arial"/>
          <w:bCs/>
          <w:sz w:val="18"/>
          <w:szCs w:val="18"/>
        </w:rPr>
        <w:t>, Edinburgh</w:t>
      </w:r>
    </w:p>
    <w:p w14:paraId="53801290" w14:textId="77777777" w:rsidR="00EE3DDA" w:rsidRPr="00BE22AF" w:rsidRDefault="00EE3DDA" w:rsidP="00EE3DDA">
      <w:pPr>
        <w:pStyle w:val="ListParagraph"/>
        <w:ind w:left="0"/>
        <w:rPr>
          <w:rFonts w:ascii="Arial" w:hAnsi="Arial" w:cs="Arial"/>
          <w:bCs/>
          <w:sz w:val="18"/>
          <w:szCs w:val="18"/>
        </w:rPr>
      </w:pPr>
      <w:r>
        <w:rPr>
          <w:rFonts w:ascii="Arial" w:hAnsi="Arial" w:cs="Arial"/>
          <w:bCs/>
          <w:sz w:val="18"/>
          <w:szCs w:val="18"/>
        </w:rPr>
        <w:t>EH19 3JQ</w:t>
      </w:r>
    </w:p>
    <w:p w14:paraId="7354FD2C" w14:textId="77777777" w:rsidR="00EE3DDA" w:rsidRPr="00BE22AF" w:rsidRDefault="00EE3DDA" w:rsidP="00EE3DDA">
      <w:pPr>
        <w:pStyle w:val="ListParagraph"/>
        <w:ind w:left="0"/>
        <w:rPr>
          <w:rFonts w:ascii="Arial" w:hAnsi="Arial" w:cs="Arial"/>
          <w:bCs/>
          <w:sz w:val="18"/>
          <w:szCs w:val="18"/>
        </w:rPr>
      </w:pPr>
      <w:r w:rsidRPr="00BE22AF">
        <w:rPr>
          <w:rFonts w:ascii="Arial" w:hAnsi="Arial" w:cs="Arial"/>
          <w:bCs/>
          <w:sz w:val="18"/>
          <w:szCs w:val="18"/>
        </w:rPr>
        <w:t>United Kingdom</w:t>
      </w:r>
    </w:p>
    <w:p w14:paraId="1E8164A4" w14:textId="77777777" w:rsidR="00EE3DDA" w:rsidRPr="00BE22AF" w:rsidRDefault="00EE3DDA" w:rsidP="00EE3DDA">
      <w:pPr>
        <w:pStyle w:val="ListParagraph"/>
        <w:ind w:left="0"/>
        <w:rPr>
          <w:rFonts w:ascii="Arial" w:hAnsi="Arial" w:cs="Arial"/>
          <w:sz w:val="18"/>
          <w:szCs w:val="18"/>
          <w:lang w:val="en-GB"/>
        </w:rPr>
      </w:pPr>
      <w:r w:rsidRPr="00BE22AF">
        <w:rPr>
          <w:rFonts w:ascii="Arial" w:hAnsi="Arial" w:cs="Arial"/>
          <w:sz w:val="18"/>
          <w:szCs w:val="18"/>
          <w:lang w:val="en-GB"/>
        </w:rPr>
        <w:t xml:space="preserve">(0044) </w:t>
      </w:r>
      <w:r>
        <w:rPr>
          <w:rFonts w:ascii="Arial" w:hAnsi="Arial" w:cs="Arial"/>
          <w:sz w:val="18"/>
          <w:szCs w:val="18"/>
          <w:lang w:val="en-GB"/>
        </w:rPr>
        <w:t>1875 822222</w:t>
      </w:r>
    </w:p>
    <w:p w14:paraId="64FEB188" w14:textId="77777777" w:rsidR="00EE3DDA" w:rsidRPr="00BE22AF" w:rsidRDefault="00161658" w:rsidP="00EE3DDA">
      <w:pPr>
        <w:pStyle w:val="ListParagraph"/>
        <w:ind w:left="0"/>
        <w:rPr>
          <w:rFonts w:ascii="Arial" w:hAnsi="Arial" w:cs="Arial"/>
          <w:sz w:val="18"/>
          <w:szCs w:val="18"/>
          <w:lang w:val="en-GB"/>
        </w:rPr>
      </w:pPr>
      <w:hyperlink r:id="rId8" w:history="1">
        <w:r w:rsidR="00EE3DDA" w:rsidRPr="007D2B7C">
          <w:rPr>
            <w:rStyle w:val="Hyperlink"/>
            <w:rFonts w:ascii="Arial" w:hAnsi="Arial" w:cs="Arial"/>
            <w:sz w:val="18"/>
            <w:szCs w:val="18"/>
            <w:lang w:val="en-GB"/>
          </w:rPr>
          <w:t>andy@drydenaqua.com</w:t>
        </w:r>
      </w:hyperlink>
    </w:p>
    <w:p w14:paraId="19ED92F6" w14:textId="77777777" w:rsidR="00EE3DDA" w:rsidRPr="00BE22AF" w:rsidRDefault="00161658" w:rsidP="00EE3DDA">
      <w:pPr>
        <w:pStyle w:val="ListParagraph"/>
        <w:ind w:left="0"/>
        <w:rPr>
          <w:rFonts w:ascii="Arial" w:hAnsi="Arial" w:cs="Arial"/>
          <w:sz w:val="18"/>
          <w:szCs w:val="18"/>
          <w:lang w:val="en-GB"/>
        </w:rPr>
      </w:pPr>
      <w:hyperlink r:id="rId9" w:history="1">
        <w:r w:rsidR="00EE3DDA" w:rsidRPr="007D2B7C">
          <w:rPr>
            <w:rStyle w:val="Hyperlink"/>
            <w:rFonts w:ascii="Arial" w:hAnsi="Arial" w:cs="Arial"/>
            <w:sz w:val="18"/>
            <w:szCs w:val="18"/>
            <w:lang w:val="en-GB"/>
          </w:rPr>
          <w:t>http://www.drydenaqua.com</w:t>
        </w:r>
      </w:hyperlink>
    </w:p>
    <w:p w14:paraId="4A2BB811" w14:textId="77777777" w:rsidR="00EE3DDA" w:rsidRDefault="00EE3DDA" w:rsidP="00EE3DDA">
      <w:pPr>
        <w:rPr>
          <w:rFonts w:ascii="Arial" w:hAnsi="Arial" w:cs="Arial"/>
          <w:sz w:val="18"/>
          <w:szCs w:val="22"/>
        </w:rPr>
      </w:pPr>
    </w:p>
    <w:p w14:paraId="0A412FB5"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Composition/information on ingredients</w:t>
      </w:r>
    </w:p>
    <w:p w14:paraId="01CFE9D5" w14:textId="77777777" w:rsidR="00EE3DDA" w:rsidRDefault="00EE3DDA" w:rsidP="00EE3DDA">
      <w:pPr>
        <w:rPr>
          <w:rFonts w:ascii="Arial" w:hAnsi="Arial" w:cs="Arial"/>
          <w:b/>
          <w:sz w:val="18"/>
          <w:szCs w:val="22"/>
          <w:u w:val="single"/>
        </w:rPr>
      </w:pPr>
    </w:p>
    <w:p w14:paraId="204A30E6" w14:textId="77777777" w:rsidR="00EE3DDA" w:rsidRPr="0064529B" w:rsidRDefault="00EE3DDA" w:rsidP="00EE3DDA">
      <w:pPr>
        <w:ind w:left="3600"/>
        <w:rPr>
          <w:rFonts w:ascii="Arial" w:hAnsi="Arial" w:cs="Arial"/>
          <w:b/>
          <w:sz w:val="18"/>
          <w:szCs w:val="22"/>
          <w:u w:val="single"/>
        </w:rPr>
      </w:pPr>
      <w:r>
        <w:rPr>
          <w:rFonts w:ascii="Arial" w:hAnsi="Arial" w:cs="Arial"/>
          <w:b/>
          <w:sz w:val="18"/>
          <w:szCs w:val="22"/>
          <w:u w:val="single"/>
        </w:rPr>
        <w:t>Range</w:t>
      </w:r>
    </w:p>
    <w:p w14:paraId="5942BAF3" w14:textId="77777777" w:rsidR="00EE3DDA" w:rsidRPr="0064529B" w:rsidRDefault="00EE3DDA" w:rsidP="00EE3DDA">
      <w:pPr>
        <w:rPr>
          <w:rFonts w:ascii="Arial" w:hAnsi="Arial" w:cs="Arial"/>
          <w:sz w:val="18"/>
          <w:szCs w:val="22"/>
        </w:rPr>
      </w:pPr>
      <w:r>
        <w:rPr>
          <w:rFonts w:ascii="Arial" w:hAnsi="Arial" w:cs="Arial"/>
          <w:sz w:val="18"/>
          <w:szCs w:val="22"/>
        </w:rPr>
        <w:t>Magnesium Chloride (MgCl</w:t>
      </w:r>
      <w:r>
        <w:rPr>
          <w:rFonts w:ascii="Arial" w:hAnsi="Arial" w:cs="Arial"/>
          <w:sz w:val="18"/>
          <w:szCs w:val="22"/>
          <w:vertAlign w:val="subscript"/>
        </w:rPr>
        <w:t>2</w:t>
      </w:r>
      <w:r>
        <w:rPr>
          <w:rFonts w:ascii="Arial" w:hAnsi="Arial" w:cs="Arial"/>
          <w:sz w:val="18"/>
          <w:szCs w:val="22"/>
        </w:rPr>
        <w:t>)</w:t>
      </w:r>
      <w:r>
        <w:rPr>
          <w:rFonts w:ascii="Arial" w:hAnsi="Arial" w:cs="Arial"/>
          <w:sz w:val="18"/>
          <w:szCs w:val="22"/>
        </w:rPr>
        <w:tab/>
        <w:t xml:space="preserve">  </w:t>
      </w:r>
      <w:r>
        <w:rPr>
          <w:rFonts w:ascii="Arial" w:hAnsi="Arial" w:cs="Arial"/>
          <w:sz w:val="18"/>
          <w:szCs w:val="22"/>
        </w:rPr>
        <w:tab/>
        <w:t>46.5 – 47.5%</w:t>
      </w:r>
    </w:p>
    <w:p w14:paraId="700AF37C" w14:textId="77777777" w:rsidR="00EE3DDA" w:rsidRDefault="00EE3DDA" w:rsidP="00EE3DDA">
      <w:pPr>
        <w:rPr>
          <w:rFonts w:ascii="Arial" w:hAnsi="Arial" w:cs="Arial"/>
          <w:sz w:val="18"/>
          <w:szCs w:val="22"/>
        </w:rPr>
      </w:pPr>
      <w:r>
        <w:rPr>
          <w:rFonts w:ascii="Arial" w:hAnsi="Arial" w:cs="Arial"/>
          <w:sz w:val="18"/>
          <w:szCs w:val="22"/>
        </w:rPr>
        <w:t>Calcium Chloride (CaCl</w:t>
      </w:r>
      <w:r>
        <w:rPr>
          <w:rFonts w:ascii="Arial" w:hAnsi="Arial" w:cs="Arial"/>
          <w:sz w:val="18"/>
          <w:szCs w:val="22"/>
          <w:vertAlign w:val="subscript"/>
        </w:rPr>
        <w:t>2</w:t>
      </w:r>
      <w:r>
        <w:rPr>
          <w:rFonts w:ascii="Arial" w:hAnsi="Arial" w:cs="Arial"/>
          <w:sz w:val="18"/>
          <w:szCs w:val="22"/>
        </w:rPr>
        <w:t>)</w:t>
      </w:r>
      <w:r>
        <w:rPr>
          <w:rFonts w:ascii="Arial" w:hAnsi="Arial" w:cs="Arial"/>
          <w:sz w:val="18"/>
          <w:szCs w:val="22"/>
        </w:rPr>
        <w:tab/>
      </w:r>
      <w:r>
        <w:rPr>
          <w:rFonts w:ascii="Arial" w:hAnsi="Arial" w:cs="Arial"/>
          <w:sz w:val="18"/>
          <w:szCs w:val="22"/>
        </w:rPr>
        <w:tab/>
      </w:r>
      <w:r>
        <w:rPr>
          <w:rFonts w:ascii="Arial" w:hAnsi="Arial" w:cs="Arial"/>
          <w:sz w:val="18"/>
          <w:szCs w:val="22"/>
        </w:rPr>
        <w:tab/>
        <w:t>2.0 – 2.2%</w:t>
      </w:r>
    </w:p>
    <w:p w14:paraId="6F2BDBDF" w14:textId="77777777" w:rsidR="00EE3DDA" w:rsidRDefault="00EE3DDA" w:rsidP="00EE3DDA">
      <w:pPr>
        <w:rPr>
          <w:rFonts w:ascii="Arial" w:hAnsi="Arial" w:cs="Arial"/>
          <w:sz w:val="18"/>
          <w:szCs w:val="22"/>
        </w:rPr>
      </w:pPr>
      <w:r>
        <w:rPr>
          <w:rFonts w:ascii="Arial" w:hAnsi="Arial" w:cs="Arial"/>
          <w:sz w:val="18"/>
          <w:szCs w:val="22"/>
        </w:rPr>
        <w:t>Sodium Chloride</w:t>
      </w:r>
      <w:r>
        <w:rPr>
          <w:rFonts w:ascii="Arial" w:hAnsi="Arial" w:cs="Arial"/>
          <w:sz w:val="18"/>
          <w:szCs w:val="22"/>
        </w:rPr>
        <w:tab/>
        <w:t>(NaCl)</w:t>
      </w:r>
      <w:r>
        <w:rPr>
          <w:rFonts w:ascii="Arial" w:hAnsi="Arial" w:cs="Arial"/>
          <w:sz w:val="18"/>
          <w:szCs w:val="22"/>
        </w:rPr>
        <w:tab/>
      </w:r>
      <w:r>
        <w:rPr>
          <w:rFonts w:ascii="Arial" w:hAnsi="Arial" w:cs="Arial"/>
          <w:sz w:val="18"/>
          <w:szCs w:val="22"/>
        </w:rPr>
        <w:tab/>
      </w:r>
      <w:r>
        <w:rPr>
          <w:rFonts w:ascii="Arial" w:hAnsi="Arial" w:cs="Arial"/>
          <w:sz w:val="18"/>
          <w:szCs w:val="22"/>
        </w:rPr>
        <w:tab/>
        <w:t>0.5 – 0.8%</w:t>
      </w:r>
    </w:p>
    <w:p w14:paraId="009EF5B9" w14:textId="77777777" w:rsidR="00EE3DDA" w:rsidRDefault="00EE3DDA" w:rsidP="00EE3DDA">
      <w:pPr>
        <w:rPr>
          <w:rFonts w:ascii="Arial" w:hAnsi="Arial" w:cs="Arial"/>
          <w:sz w:val="18"/>
          <w:szCs w:val="22"/>
        </w:rPr>
      </w:pPr>
      <w:r>
        <w:rPr>
          <w:rFonts w:ascii="Arial" w:hAnsi="Arial" w:cs="Arial"/>
          <w:sz w:val="18"/>
          <w:szCs w:val="22"/>
        </w:rPr>
        <w:t>Potassium Chloride (</w:t>
      </w:r>
      <w:proofErr w:type="spellStart"/>
      <w:r>
        <w:rPr>
          <w:rFonts w:ascii="Arial" w:hAnsi="Arial" w:cs="Arial"/>
          <w:sz w:val="18"/>
          <w:szCs w:val="22"/>
        </w:rPr>
        <w:t>KCl</w:t>
      </w:r>
      <w:proofErr w:type="spellEnd"/>
      <w:r>
        <w:rPr>
          <w:rFonts w:ascii="Arial" w:hAnsi="Arial" w:cs="Arial"/>
          <w:sz w:val="18"/>
          <w:szCs w:val="22"/>
        </w:rPr>
        <w:t>)</w:t>
      </w:r>
      <w:r>
        <w:rPr>
          <w:rFonts w:ascii="Arial" w:hAnsi="Arial" w:cs="Arial"/>
          <w:sz w:val="18"/>
          <w:szCs w:val="22"/>
        </w:rPr>
        <w:tab/>
      </w:r>
      <w:r>
        <w:rPr>
          <w:rFonts w:ascii="Arial" w:hAnsi="Arial" w:cs="Arial"/>
          <w:sz w:val="18"/>
          <w:szCs w:val="22"/>
        </w:rPr>
        <w:tab/>
      </w:r>
      <w:r>
        <w:rPr>
          <w:rFonts w:ascii="Arial" w:hAnsi="Arial" w:cs="Arial"/>
          <w:sz w:val="18"/>
          <w:szCs w:val="22"/>
        </w:rPr>
        <w:tab/>
        <w:t>0.2 – 0.5%</w:t>
      </w:r>
    </w:p>
    <w:p w14:paraId="6D45697C" w14:textId="77777777" w:rsidR="00EE3DDA" w:rsidRDefault="00EE3DDA" w:rsidP="00EE3DDA">
      <w:pPr>
        <w:rPr>
          <w:rFonts w:ascii="Arial" w:hAnsi="Arial" w:cs="Arial"/>
          <w:sz w:val="18"/>
          <w:szCs w:val="22"/>
        </w:rPr>
      </w:pPr>
      <w:r>
        <w:rPr>
          <w:rFonts w:ascii="Arial" w:hAnsi="Arial" w:cs="Arial"/>
          <w:sz w:val="18"/>
          <w:szCs w:val="22"/>
        </w:rPr>
        <w:t>Water (H</w:t>
      </w:r>
      <w:r>
        <w:rPr>
          <w:rFonts w:ascii="Arial" w:hAnsi="Arial" w:cs="Arial"/>
          <w:sz w:val="18"/>
          <w:szCs w:val="22"/>
          <w:vertAlign w:val="subscript"/>
        </w:rPr>
        <w:t>2</w:t>
      </w:r>
      <w:r>
        <w:rPr>
          <w:rFonts w:ascii="Arial" w:hAnsi="Arial" w:cs="Arial"/>
          <w:sz w:val="18"/>
          <w:szCs w:val="22"/>
        </w:rPr>
        <w:t>O)</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t>Balance to 100%</w:t>
      </w:r>
    </w:p>
    <w:p w14:paraId="1AECAB7E" w14:textId="77777777" w:rsidR="00EE3DDA" w:rsidRDefault="00EE3DDA" w:rsidP="00EE3DDA">
      <w:pPr>
        <w:rPr>
          <w:rFonts w:ascii="Arial" w:hAnsi="Arial" w:cs="Arial"/>
          <w:sz w:val="18"/>
          <w:szCs w:val="22"/>
        </w:rPr>
      </w:pPr>
    </w:p>
    <w:p w14:paraId="047BBFF1" w14:textId="77777777" w:rsidR="00EE3DDA" w:rsidRDefault="00EE3DDA" w:rsidP="00EE3DDA">
      <w:pPr>
        <w:rPr>
          <w:rFonts w:ascii="Arial" w:hAnsi="Arial" w:cs="Arial"/>
          <w:sz w:val="18"/>
          <w:szCs w:val="22"/>
        </w:rPr>
      </w:pPr>
      <w:r>
        <w:rPr>
          <w:rFonts w:ascii="Arial" w:hAnsi="Arial" w:cs="Arial"/>
          <w:sz w:val="18"/>
          <w:szCs w:val="22"/>
        </w:rPr>
        <w:t>CAS No. 7791-18-6</w:t>
      </w:r>
    </w:p>
    <w:p w14:paraId="1A7F38C0" w14:textId="77777777" w:rsidR="00EE3DDA" w:rsidRDefault="00EE3DDA" w:rsidP="00EE3DDA">
      <w:pPr>
        <w:rPr>
          <w:rFonts w:ascii="Arial" w:hAnsi="Arial" w:cs="Arial"/>
          <w:sz w:val="18"/>
          <w:szCs w:val="22"/>
        </w:rPr>
      </w:pPr>
    </w:p>
    <w:p w14:paraId="1DB0DA12" w14:textId="77777777" w:rsidR="00EE3DDA" w:rsidRDefault="00EE3DDA" w:rsidP="00EE3DDA">
      <w:pPr>
        <w:rPr>
          <w:rFonts w:ascii="Arial" w:hAnsi="Arial" w:cs="Arial"/>
          <w:sz w:val="18"/>
          <w:szCs w:val="22"/>
        </w:rPr>
      </w:pPr>
      <w:r>
        <w:rPr>
          <w:rFonts w:ascii="Arial" w:hAnsi="Arial" w:cs="Arial"/>
          <w:sz w:val="18"/>
          <w:szCs w:val="22"/>
        </w:rPr>
        <w:t>Calcium chloride is quite similar in its properties to magnesium chloride and at this concentration level may be considered as such for all articles in this MSDS.</w:t>
      </w:r>
    </w:p>
    <w:p w14:paraId="24AAA07C" w14:textId="77777777" w:rsidR="00EE3DDA" w:rsidRDefault="00EE3DDA" w:rsidP="00EE3DDA">
      <w:pPr>
        <w:rPr>
          <w:rFonts w:ascii="Arial" w:hAnsi="Arial" w:cs="Arial"/>
          <w:sz w:val="18"/>
          <w:szCs w:val="22"/>
        </w:rPr>
      </w:pPr>
    </w:p>
    <w:p w14:paraId="40DB7483"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Possible Hazards</w:t>
      </w:r>
    </w:p>
    <w:p w14:paraId="3E1199A9" w14:textId="77777777" w:rsidR="00EE3DDA" w:rsidRDefault="00EE3DDA" w:rsidP="00EE3DDA">
      <w:pPr>
        <w:ind w:left="360"/>
        <w:rPr>
          <w:rFonts w:ascii="Arial" w:hAnsi="Arial" w:cs="Arial"/>
          <w:b/>
          <w:szCs w:val="22"/>
          <w:u w:val="single"/>
        </w:rPr>
      </w:pPr>
    </w:p>
    <w:p w14:paraId="4440BA97" w14:textId="77777777" w:rsidR="00EE3DDA" w:rsidRDefault="00EE3DDA" w:rsidP="00EE3DDA">
      <w:pPr>
        <w:ind w:left="360"/>
        <w:rPr>
          <w:rFonts w:ascii="Arial" w:hAnsi="Arial" w:cs="Arial"/>
          <w:sz w:val="18"/>
          <w:szCs w:val="22"/>
        </w:rPr>
      </w:pPr>
      <w:r>
        <w:rPr>
          <w:rFonts w:ascii="Arial" w:hAnsi="Arial" w:cs="Arial"/>
          <w:b/>
          <w:sz w:val="18"/>
          <w:szCs w:val="22"/>
        </w:rPr>
        <w:t xml:space="preserve">Critical hazards to man and environment – </w:t>
      </w:r>
      <w:r>
        <w:rPr>
          <w:rFonts w:ascii="Arial" w:hAnsi="Arial" w:cs="Arial"/>
          <w:sz w:val="18"/>
          <w:szCs w:val="22"/>
        </w:rPr>
        <w:t>Inapplicable, not classified as dangerous material</w:t>
      </w:r>
    </w:p>
    <w:p w14:paraId="024316AA" w14:textId="77777777" w:rsidR="00EE3DDA" w:rsidRDefault="00EE3DDA" w:rsidP="00EE3DDA">
      <w:pPr>
        <w:ind w:left="360"/>
        <w:rPr>
          <w:rFonts w:ascii="Arial" w:hAnsi="Arial" w:cs="Arial"/>
          <w:sz w:val="18"/>
          <w:szCs w:val="22"/>
        </w:rPr>
      </w:pPr>
    </w:p>
    <w:p w14:paraId="62C92922" w14:textId="77777777" w:rsidR="00EE3DDA" w:rsidRPr="0064529B" w:rsidRDefault="00EE3DDA" w:rsidP="00EE3DDA">
      <w:pPr>
        <w:ind w:left="360"/>
        <w:rPr>
          <w:rFonts w:ascii="Arial" w:hAnsi="Arial" w:cs="Arial"/>
          <w:sz w:val="18"/>
          <w:szCs w:val="22"/>
        </w:rPr>
      </w:pPr>
    </w:p>
    <w:p w14:paraId="5A3BF217" w14:textId="77777777" w:rsidR="00EE3DDA" w:rsidRPr="00A55935" w:rsidRDefault="00EE3DDA" w:rsidP="00EE3DDA">
      <w:pPr>
        <w:numPr>
          <w:ilvl w:val="0"/>
          <w:numId w:val="1"/>
        </w:numPr>
        <w:rPr>
          <w:rFonts w:ascii="Arial" w:hAnsi="Arial" w:cs="Arial"/>
          <w:b/>
          <w:szCs w:val="22"/>
          <w:u w:val="single"/>
        </w:rPr>
      </w:pPr>
      <w:r>
        <w:rPr>
          <w:rFonts w:ascii="Arial" w:hAnsi="Arial" w:cs="Arial"/>
          <w:b/>
          <w:szCs w:val="22"/>
          <w:u w:val="single"/>
        </w:rPr>
        <w:t>First aid Measures</w:t>
      </w:r>
    </w:p>
    <w:p w14:paraId="48C34D0C" w14:textId="77777777" w:rsidR="00EE3DDA" w:rsidRDefault="00EE3DDA" w:rsidP="00EE3DDA">
      <w:pPr>
        <w:rPr>
          <w:rFonts w:ascii="Arial" w:hAnsi="Arial" w:cs="Arial"/>
          <w:b/>
          <w:sz w:val="18"/>
          <w:szCs w:val="22"/>
          <w:u w:val="single"/>
        </w:rPr>
      </w:pPr>
    </w:p>
    <w:p w14:paraId="076FA665" w14:textId="77777777" w:rsidR="00EE3DDA" w:rsidRDefault="00EE3DDA" w:rsidP="00EE3DDA">
      <w:pPr>
        <w:rPr>
          <w:rFonts w:ascii="Arial" w:hAnsi="Arial" w:cs="Arial"/>
          <w:b/>
          <w:sz w:val="18"/>
          <w:szCs w:val="22"/>
          <w:u w:val="single"/>
        </w:rPr>
      </w:pPr>
      <w:r>
        <w:rPr>
          <w:rFonts w:ascii="Arial" w:hAnsi="Arial" w:cs="Arial"/>
          <w:b/>
          <w:sz w:val="18"/>
          <w:szCs w:val="22"/>
          <w:u w:val="single"/>
        </w:rPr>
        <w:t>Description of first aid measures</w:t>
      </w:r>
    </w:p>
    <w:p w14:paraId="614F2CC8" w14:textId="77777777" w:rsidR="00EE3DDA" w:rsidRDefault="00EE3DDA" w:rsidP="00EE3DDA">
      <w:pPr>
        <w:rPr>
          <w:rFonts w:ascii="Arial" w:hAnsi="Arial" w:cs="Arial"/>
          <w:sz w:val="18"/>
          <w:szCs w:val="22"/>
        </w:rPr>
      </w:pPr>
    </w:p>
    <w:p w14:paraId="3575E86C" w14:textId="77777777" w:rsidR="00EE3DDA" w:rsidRDefault="00EE3DDA" w:rsidP="00EE3DDA">
      <w:pPr>
        <w:rPr>
          <w:rFonts w:ascii="Arial" w:hAnsi="Arial" w:cs="Arial"/>
          <w:sz w:val="18"/>
          <w:szCs w:val="22"/>
        </w:rPr>
      </w:pPr>
      <w:r>
        <w:rPr>
          <w:rFonts w:ascii="Arial" w:hAnsi="Arial" w:cs="Arial"/>
          <w:b/>
          <w:sz w:val="18"/>
          <w:szCs w:val="22"/>
        </w:rPr>
        <w:t xml:space="preserve">On Skin contact: </w:t>
      </w:r>
      <w:r>
        <w:rPr>
          <w:rFonts w:ascii="Arial" w:hAnsi="Arial" w:cs="Arial"/>
          <w:sz w:val="18"/>
          <w:szCs w:val="22"/>
        </w:rPr>
        <w:t>Wash with water</w:t>
      </w:r>
    </w:p>
    <w:p w14:paraId="07624311" w14:textId="77777777" w:rsidR="00EE3DDA" w:rsidRDefault="00EE3DDA" w:rsidP="00EE3DDA">
      <w:pPr>
        <w:rPr>
          <w:rFonts w:ascii="Arial" w:hAnsi="Arial" w:cs="Arial"/>
          <w:b/>
          <w:sz w:val="18"/>
          <w:szCs w:val="22"/>
        </w:rPr>
      </w:pPr>
    </w:p>
    <w:p w14:paraId="5FB38FC2" w14:textId="77777777" w:rsidR="00EE3DDA" w:rsidRDefault="00EE3DDA" w:rsidP="00EE3DDA">
      <w:pPr>
        <w:rPr>
          <w:rFonts w:ascii="Arial" w:hAnsi="Arial" w:cs="Arial"/>
          <w:sz w:val="18"/>
          <w:szCs w:val="22"/>
        </w:rPr>
      </w:pPr>
      <w:r>
        <w:rPr>
          <w:rFonts w:ascii="Arial" w:hAnsi="Arial" w:cs="Arial"/>
          <w:b/>
          <w:sz w:val="18"/>
          <w:szCs w:val="22"/>
        </w:rPr>
        <w:t xml:space="preserve">On contact with eyes: </w:t>
      </w:r>
      <w:r>
        <w:rPr>
          <w:rFonts w:ascii="Arial" w:hAnsi="Arial" w:cs="Arial"/>
          <w:sz w:val="18"/>
          <w:szCs w:val="22"/>
        </w:rPr>
        <w:t>Flush open eyes with plenty of water</w:t>
      </w:r>
    </w:p>
    <w:p w14:paraId="069EE23E" w14:textId="77777777" w:rsidR="00EE3DDA" w:rsidRDefault="00EE3DDA" w:rsidP="00EE3DDA">
      <w:pPr>
        <w:rPr>
          <w:rFonts w:ascii="Arial" w:hAnsi="Arial" w:cs="Arial"/>
          <w:b/>
          <w:sz w:val="18"/>
          <w:szCs w:val="22"/>
        </w:rPr>
      </w:pPr>
    </w:p>
    <w:p w14:paraId="185A130F" w14:textId="77777777" w:rsidR="00EE3DDA" w:rsidRDefault="00EE3DDA" w:rsidP="00EE3DDA">
      <w:pPr>
        <w:rPr>
          <w:rFonts w:ascii="Arial" w:hAnsi="Arial" w:cs="Arial"/>
          <w:sz w:val="18"/>
          <w:szCs w:val="22"/>
        </w:rPr>
      </w:pPr>
      <w:r>
        <w:rPr>
          <w:rFonts w:ascii="Arial" w:hAnsi="Arial" w:cs="Arial"/>
          <w:b/>
          <w:sz w:val="18"/>
          <w:szCs w:val="22"/>
        </w:rPr>
        <w:t xml:space="preserve">On ingestion: </w:t>
      </w:r>
      <w:r>
        <w:rPr>
          <w:rFonts w:ascii="Arial" w:hAnsi="Arial" w:cs="Arial"/>
          <w:sz w:val="18"/>
          <w:szCs w:val="22"/>
        </w:rPr>
        <w:t>Induce vomiting and consult physician</w:t>
      </w:r>
    </w:p>
    <w:p w14:paraId="07D317C8" w14:textId="5299D235" w:rsidR="00F50570" w:rsidRDefault="00F50570"/>
    <w:p w14:paraId="5565F8F3"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 xml:space="preserve">Fire fighting measures. </w:t>
      </w:r>
    </w:p>
    <w:p w14:paraId="440C773E" w14:textId="77777777" w:rsidR="00EE3DDA" w:rsidRDefault="00EE3DDA" w:rsidP="00EE3DDA">
      <w:pPr>
        <w:rPr>
          <w:rFonts w:ascii="Arial" w:hAnsi="Arial" w:cs="Arial"/>
          <w:b/>
          <w:sz w:val="18"/>
          <w:szCs w:val="22"/>
          <w:u w:val="single"/>
        </w:rPr>
      </w:pPr>
    </w:p>
    <w:p w14:paraId="2D474DC1" w14:textId="77777777" w:rsidR="00EE3DDA" w:rsidRDefault="00EE3DDA" w:rsidP="00EE3DDA">
      <w:pPr>
        <w:rPr>
          <w:rFonts w:ascii="Arial" w:hAnsi="Arial" w:cs="Arial"/>
          <w:sz w:val="18"/>
          <w:szCs w:val="22"/>
        </w:rPr>
      </w:pPr>
      <w:r>
        <w:rPr>
          <w:rFonts w:ascii="Arial" w:hAnsi="Arial" w:cs="Arial"/>
          <w:b/>
          <w:sz w:val="18"/>
          <w:szCs w:val="22"/>
        </w:rPr>
        <w:t xml:space="preserve">Suitable extinguishing media: </w:t>
      </w:r>
      <w:r>
        <w:rPr>
          <w:rFonts w:ascii="Arial" w:hAnsi="Arial" w:cs="Arial"/>
          <w:sz w:val="18"/>
          <w:szCs w:val="22"/>
        </w:rPr>
        <w:t>Inapplicable because not combustible</w:t>
      </w:r>
    </w:p>
    <w:p w14:paraId="237EC2DA" w14:textId="77777777" w:rsidR="00EE3DDA" w:rsidRPr="00C810E0" w:rsidRDefault="00EE3DDA" w:rsidP="00EE3DDA">
      <w:pPr>
        <w:rPr>
          <w:rFonts w:ascii="Arial" w:hAnsi="Arial" w:cs="Arial"/>
          <w:sz w:val="18"/>
          <w:szCs w:val="22"/>
        </w:rPr>
      </w:pPr>
      <w:r>
        <w:rPr>
          <w:rFonts w:ascii="Arial" w:hAnsi="Arial" w:cs="Arial"/>
          <w:b/>
          <w:sz w:val="18"/>
          <w:szCs w:val="22"/>
        </w:rPr>
        <w:t xml:space="preserve">Special protective equipment: </w:t>
      </w:r>
      <w:r>
        <w:rPr>
          <w:rFonts w:ascii="Arial" w:hAnsi="Arial" w:cs="Arial"/>
          <w:sz w:val="18"/>
          <w:szCs w:val="22"/>
        </w:rPr>
        <w:t>Not required</w:t>
      </w:r>
    </w:p>
    <w:p w14:paraId="5105E196" w14:textId="77777777" w:rsidR="00EE3DDA" w:rsidRDefault="00EE3DDA" w:rsidP="00EE3DDA">
      <w:pPr>
        <w:rPr>
          <w:rFonts w:ascii="Arial" w:hAnsi="Arial" w:cs="Arial"/>
          <w:b/>
          <w:sz w:val="18"/>
          <w:szCs w:val="22"/>
          <w:u w:val="single"/>
        </w:rPr>
      </w:pPr>
    </w:p>
    <w:p w14:paraId="69AC20C4" w14:textId="77777777" w:rsidR="00EE3DDA" w:rsidRDefault="00EE3DDA" w:rsidP="00EE3DDA">
      <w:pPr>
        <w:rPr>
          <w:rFonts w:ascii="Arial" w:hAnsi="Arial" w:cs="Arial"/>
          <w:b/>
          <w:sz w:val="18"/>
          <w:szCs w:val="22"/>
          <w:u w:val="single"/>
        </w:rPr>
      </w:pPr>
    </w:p>
    <w:p w14:paraId="0B71E0EA" w14:textId="77777777" w:rsidR="00EE3DDA" w:rsidRDefault="00EE3DDA" w:rsidP="00EE3DDA">
      <w:pPr>
        <w:numPr>
          <w:ilvl w:val="0"/>
          <w:numId w:val="1"/>
        </w:numPr>
        <w:rPr>
          <w:rFonts w:ascii="Arial" w:hAnsi="Arial" w:cs="Arial"/>
          <w:b/>
          <w:u w:val="single"/>
        </w:rPr>
      </w:pPr>
      <w:r>
        <w:rPr>
          <w:rFonts w:ascii="Arial" w:hAnsi="Arial" w:cs="Arial"/>
          <w:b/>
          <w:u w:val="single"/>
        </w:rPr>
        <w:t>Accidental release measure</w:t>
      </w:r>
    </w:p>
    <w:p w14:paraId="2ACE1F17" w14:textId="77777777" w:rsidR="00EE3DDA" w:rsidRDefault="00EE3DDA" w:rsidP="00EE3DDA">
      <w:pPr>
        <w:rPr>
          <w:rFonts w:ascii="Arial" w:hAnsi="Arial" w:cs="Arial"/>
          <w:b/>
          <w:sz w:val="18"/>
          <w:u w:val="single"/>
        </w:rPr>
      </w:pPr>
    </w:p>
    <w:p w14:paraId="408B8408" w14:textId="77777777" w:rsidR="00EE3DDA" w:rsidRDefault="00EE3DDA" w:rsidP="00EE3DDA">
      <w:pPr>
        <w:rPr>
          <w:rFonts w:ascii="Arial" w:hAnsi="Arial" w:cs="Arial"/>
          <w:sz w:val="18"/>
        </w:rPr>
      </w:pPr>
      <w:r>
        <w:rPr>
          <w:rFonts w:ascii="Arial" w:hAnsi="Arial" w:cs="Arial"/>
          <w:b/>
          <w:sz w:val="18"/>
        </w:rPr>
        <w:t xml:space="preserve">Personal precautions: </w:t>
      </w:r>
      <w:r>
        <w:rPr>
          <w:rFonts w:ascii="Arial" w:hAnsi="Arial" w:cs="Arial"/>
          <w:sz w:val="18"/>
        </w:rPr>
        <w:t>No special measures required</w:t>
      </w:r>
    </w:p>
    <w:p w14:paraId="4354F61B" w14:textId="77777777" w:rsidR="00EE3DDA" w:rsidRDefault="00EE3DDA" w:rsidP="00EE3DDA">
      <w:pPr>
        <w:rPr>
          <w:rFonts w:ascii="Arial" w:hAnsi="Arial" w:cs="Arial"/>
          <w:sz w:val="18"/>
        </w:rPr>
      </w:pPr>
    </w:p>
    <w:p w14:paraId="2D72436D" w14:textId="77777777" w:rsidR="00EE3DDA" w:rsidRDefault="00EE3DDA" w:rsidP="00EE3DDA">
      <w:pPr>
        <w:rPr>
          <w:rFonts w:ascii="Arial" w:hAnsi="Arial" w:cs="Arial"/>
          <w:sz w:val="18"/>
        </w:rPr>
      </w:pPr>
      <w:r>
        <w:rPr>
          <w:rFonts w:ascii="Arial" w:hAnsi="Arial" w:cs="Arial"/>
          <w:b/>
          <w:sz w:val="18"/>
        </w:rPr>
        <w:t xml:space="preserve">Environmental precautions: </w:t>
      </w:r>
      <w:r>
        <w:rPr>
          <w:rFonts w:ascii="Arial" w:hAnsi="Arial" w:cs="Arial"/>
          <w:sz w:val="18"/>
        </w:rPr>
        <w:t>Avoid contamination of water sources</w:t>
      </w:r>
    </w:p>
    <w:p w14:paraId="1391695E" w14:textId="77777777" w:rsidR="00EE3DDA" w:rsidRDefault="00EE3DDA" w:rsidP="00EE3DDA">
      <w:pPr>
        <w:rPr>
          <w:rFonts w:ascii="Arial" w:hAnsi="Arial" w:cs="Arial"/>
          <w:sz w:val="18"/>
        </w:rPr>
      </w:pPr>
    </w:p>
    <w:p w14:paraId="42816BA1" w14:textId="77777777" w:rsidR="00EE3DDA" w:rsidRDefault="00EE3DDA" w:rsidP="00EE3DDA">
      <w:pPr>
        <w:rPr>
          <w:rFonts w:ascii="Arial" w:hAnsi="Arial" w:cs="Arial"/>
          <w:b/>
          <w:sz w:val="18"/>
        </w:rPr>
      </w:pPr>
    </w:p>
    <w:p w14:paraId="0D6B5B40" w14:textId="77777777" w:rsidR="00EE3DDA" w:rsidRDefault="00EE3DDA" w:rsidP="00EE3DDA">
      <w:pPr>
        <w:rPr>
          <w:rFonts w:ascii="Arial" w:hAnsi="Arial" w:cs="Arial"/>
          <w:b/>
          <w:sz w:val="18"/>
        </w:rPr>
      </w:pPr>
    </w:p>
    <w:p w14:paraId="4C83FA8A" w14:textId="7A0ADA73" w:rsidR="00EE3DDA" w:rsidRPr="00C810E0" w:rsidRDefault="00EE3DDA" w:rsidP="00EE3DDA">
      <w:pPr>
        <w:rPr>
          <w:rFonts w:ascii="Arial" w:hAnsi="Arial" w:cs="Arial"/>
          <w:sz w:val="18"/>
        </w:rPr>
      </w:pPr>
      <w:r>
        <w:rPr>
          <w:rFonts w:ascii="Arial" w:hAnsi="Arial" w:cs="Arial"/>
          <w:b/>
          <w:sz w:val="18"/>
        </w:rPr>
        <w:t xml:space="preserve">Methods of cleaning up: </w:t>
      </w:r>
      <w:r>
        <w:rPr>
          <w:rFonts w:ascii="Arial" w:hAnsi="Arial" w:cs="Arial"/>
          <w:sz w:val="18"/>
        </w:rPr>
        <w:t xml:space="preserve"> Pick up mechanically and dispose according to point 13. Minor residue to be washed away with excessive water flow.  Disposal of waste water according to regulations. If spilling occurs on public highways, wash toughly with water and absorbent should be applied (i.e. sand) to prevent skidding on a slippery surface.</w:t>
      </w:r>
    </w:p>
    <w:p w14:paraId="7E2F4D3B" w14:textId="77777777" w:rsidR="00EE3DDA" w:rsidRDefault="00EE3DDA" w:rsidP="00EE3DDA">
      <w:pPr>
        <w:rPr>
          <w:rFonts w:ascii="Arial" w:hAnsi="Arial" w:cs="Arial"/>
          <w:sz w:val="18"/>
        </w:rPr>
      </w:pPr>
    </w:p>
    <w:p w14:paraId="77B2CD1C" w14:textId="77777777" w:rsidR="00EE3DDA" w:rsidRDefault="00EE3DDA" w:rsidP="00EE3DDA">
      <w:pPr>
        <w:numPr>
          <w:ilvl w:val="0"/>
          <w:numId w:val="1"/>
        </w:numPr>
        <w:rPr>
          <w:rFonts w:ascii="Arial" w:hAnsi="Arial" w:cs="Arial"/>
          <w:b/>
          <w:u w:val="single"/>
        </w:rPr>
      </w:pPr>
      <w:r>
        <w:rPr>
          <w:rFonts w:ascii="Arial" w:hAnsi="Arial" w:cs="Arial"/>
          <w:b/>
          <w:u w:val="single"/>
        </w:rPr>
        <w:t>Handling and storage</w:t>
      </w:r>
    </w:p>
    <w:p w14:paraId="2173B4F8" w14:textId="77777777" w:rsidR="00EE3DDA" w:rsidRDefault="00EE3DDA" w:rsidP="00EE3DDA">
      <w:pPr>
        <w:rPr>
          <w:rFonts w:ascii="Arial" w:hAnsi="Arial" w:cs="Arial"/>
          <w:b/>
          <w:sz w:val="18"/>
          <w:u w:val="single"/>
        </w:rPr>
      </w:pPr>
    </w:p>
    <w:p w14:paraId="6EF24311" w14:textId="77777777" w:rsidR="00EE3DDA" w:rsidRDefault="00EE3DDA" w:rsidP="00EE3DDA">
      <w:pPr>
        <w:rPr>
          <w:rFonts w:ascii="Arial" w:hAnsi="Arial" w:cs="Arial"/>
          <w:sz w:val="18"/>
        </w:rPr>
      </w:pPr>
      <w:r>
        <w:rPr>
          <w:rFonts w:ascii="Arial" w:hAnsi="Arial" w:cs="Arial"/>
          <w:b/>
          <w:sz w:val="18"/>
        </w:rPr>
        <w:t xml:space="preserve">Handling: </w:t>
      </w:r>
      <w:r>
        <w:rPr>
          <w:rFonts w:ascii="Arial" w:hAnsi="Arial" w:cs="Arial"/>
          <w:sz w:val="18"/>
        </w:rPr>
        <w:t>Prevent contact with water or humid atmosphere</w:t>
      </w:r>
    </w:p>
    <w:p w14:paraId="5F03CD1F" w14:textId="77777777" w:rsidR="00EE3DDA" w:rsidRDefault="00EE3DDA" w:rsidP="00EE3DDA">
      <w:pPr>
        <w:rPr>
          <w:rFonts w:ascii="Arial" w:hAnsi="Arial" w:cs="Arial"/>
          <w:sz w:val="18"/>
        </w:rPr>
      </w:pPr>
    </w:p>
    <w:p w14:paraId="2FE11879" w14:textId="77777777" w:rsidR="00EE3DDA" w:rsidRDefault="00EE3DDA" w:rsidP="00EE3DDA">
      <w:pPr>
        <w:rPr>
          <w:rFonts w:ascii="Arial" w:hAnsi="Arial" w:cs="Arial"/>
          <w:sz w:val="18"/>
        </w:rPr>
      </w:pPr>
      <w:r>
        <w:rPr>
          <w:rFonts w:ascii="Arial" w:hAnsi="Arial" w:cs="Arial"/>
          <w:b/>
          <w:sz w:val="18"/>
        </w:rPr>
        <w:t xml:space="preserve">Protection against fire and Explosion: </w:t>
      </w:r>
      <w:r>
        <w:rPr>
          <w:rFonts w:ascii="Arial" w:hAnsi="Arial" w:cs="Arial"/>
          <w:sz w:val="18"/>
        </w:rPr>
        <w:t>No special demands because not combustible</w:t>
      </w:r>
    </w:p>
    <w:p w14:paraId="6974973F" w14:textId="77777777" w:rsidR="00EE3DDA" w:rsidRDefault="00EE3DDA" w:rsidP="00EE3DDA">
      <w:pPr>
        <w:rPr>
          <w:rFonts w:ascii="Arial" w:hAnsi="Arial" w:cs="Arial"/>
          <w:sz w:val="18"/>
        </w:rPr>
      </w:pPr>
    </w:p>
    <w:p w14:paraId="38DB3C0E" w14:textId="77777777" w:rsidR="00EE3DDA" w:rsidRDefault="00EE3DDA" w:rsidP="00EE3DDA">
      <w:pPr>
        <w:rPr>
          <w:rFonts w:ascii="Arial" w:hAnsi="Arial" w:cs="Arial"/>
          <w:sz w:val="18"/>
        </w:rPr>
      </w:pPr>
      <w:r>
        <w:rPr>
          <w:rFonts w:ascii="Arial" w:hAnsi="Arial" w:cs="Arial"/>
          <w:b/>
          <w:sz w:val="18"/>
        </w:rPr>
        <w:t xml:space="preserve">Storage: </w:t>
      </w:r>
      <w:r>
        <w:rPr>
          <w:rFonts w:ascii="Arial" w:hAnsi="Arial" w:cs="Arial"/>
          <w:sz w:val="18"/>
        </w:rPr>
        <w:t>Keep tray in storage, avoid moisture</w:t>
      </w:r>
    </w:p>
    <w:p w14:paraId="4D9BBBB4" w14:textId="77777777" w:rsidR="00EE3DDA" w:rsidRPr="00C810E0" w:rsidRDefault="00EE3DDA" w:rsidP="00EE3DDA">
      <w:pPr>
        <w:rPr>
          <w:rFonts w:ascii="Arial" w:hAnsi="Arial" w:cs="Arial"/>
          <w:sz w:val="18"/>
          <w:szCs w:val="22"/>
        </w:rPr>
      </w:pPr>
    </w:p>
    <w:p w14:paraId="6A7CC154" w14:textId="77777777" w:rsidR="00EE3DDA" w:rsidRPr="00C8694B" w:rsidRDefault="00EE3DDA" w:rsidP="00EE3DDA">
      <w:pPr>
        <w:numPr>
          <w:ilvl w:val="0"/>
          <w:numId w:val="1"/>
        </w:numPr>
        <w:rPr>
          <w:rFonts w:ascii="Arial" w:hAnsi="Arial" w:cs="Arial"/>
          <w:b/>
          <w:szCs w:val="22"/>
          <w:u w:val="single"/>
        </w:rPr>
      </w:pPr>
      <w:r>
        <w:rPr>
          <w:rFonts w:ascii="Arial" w:hAnsi="Arial" w:cs="Arial"/>
          <w:b/>
          <w:szCs w:val="22"/>
          <w:u w:val="single"/>
        </w:rPr>
        <w:t>Personal protection</w:t>
      </w:r>
    </w:p>
    <w:p w14:paraId="4F11A4A8" w14:textId="77777777" w:rsidR="00EE3DDA" w:rsidRDefault="00EE3DDA" w:rsidP="00EE3DDA">
      <w:pPr>
        <w:rPr>
          <w:rFonts w:ascii="Arial" w:hAnsi="Arial" w:cs="Arial"/>
          <w:sz w:val="18"/>
          <w:szCs w:val="22"/>
        </w:rPr>
      </w:pPr>
    </w:p>
    <w:p w14:paraId="72E6A582" w14:textId="77777777" w:rsidR="00EE3DDA" w:rsidRDefault="00EE3DDA" w:rsidP="00EE3DDA">
      <w:pPr>
        <w:rPr>
          <w:rFonts w:ascii="Arial" w:hAnsi="Arial" w:cs="Arial"/>
          <w:b/>
          <w:sz w:val="18"/>
          <w:szCs w:val="22"/>
          <w:u w:val="single"/>
        </w:rPr>
      </w:pPr>
      <w:r>
        <w:rPr>
          <w:rFonts w:ascii="Arial" w:hAnsi="Arial" w:cs="Arial"/>
          <w:b/>
          <w:sz w:val="18"/>
          <w:szCs w:val="22"/>
          <w:u w:val="single"/>
        </w:rPr>
        <w:t>Personal protective equipment</w:t>
      </w:r>
    </w:p>
    <w:p w14:paraId="15685C52" w14:textId="77777777" w:rsidR="00EE3DDA" w:rsidRDefault="00EE3DDA" w:rsidP="00EE3DDA">
      <w:pPr>
        <w:rPr>
          <w:rFonts w:ascii="Arial" w:hAnsi="Arial" w:cs="Arial"/>
          <w:b/>
          <w:sz w:val="18"/>
          <w:szCs w:val="22"/>
          <w:u w:val="single"/>
        </w:rPr>
      </w:pPr>
    </w:p>
    <w:p w14:paraId="5FAA8570" w14:textId="77777777" w:rsidR="00EE3DDA" w:rsidRDefault="00EE3DDA" w:rsidP="00EE3DDA">
      <w:pPr>
        <w:rPr>
          <w:rFonts w:ascii="Arial" w:hAnsi="Arial" w:cs="Arial"/>
          <w:sz w:val="18"/>
          <w:szCs w:val="22"/>
        </w:rPr>
      </w:pPr>
      <w:r>
        <w:rPr>
          <w:rFonts w:ascii="Arial" w:hAnsi="Arial" w:cs="Arial"/>
          <w:b/>
          <w:sz w:val="18"/>
          <w:szCs w:val="22"/>
        </w:rPr>
        <w:t xml:space="preserve">Respiratory protection: </w:t>
      </w:r>
      <w:r>
        <w:rPr>
          <w:rFonts w:ascii="Arial" w:hAnsi="Arial" w:cs="Arial"/>
          <w:sz w:val="18"/>
          <w:szCs w:val="22"/>
        </w:rPr>
        <w:t>Dust mask under strong dust development</w:t>
      </w:r>
    </w:p>
    <w:p w14:paraId="2BCDF6C0" w14:textId="77777777" w:rsidR="00EE3DDA" w:rsidRDefault="00EE3DDA" w:rsidP="00EE3DDA">
      <w:pPr>
        <w:rPr>
          <w:rFonts w:ascii="Arial" w:hAnsi="Arial" w:cs="Arial"/>
          <w:sz w:val="18"/>
          <w:szCs w:val="22"/>
        </w:rPr>
      </w:pPr>
    </w:p>
    <w:p w14:paraId="177FEE28" w14:textId="77777777" w:rsidR="00EE3DDA" w:rsidRDefault="00EE3DDA" w:rsidP="00EE3DDA">
      <w:pPr>
        <w:rPr>
          <w:rFonts w:ascii="Arial" w:hAnsi="Arial" w:cs="Arial"/>
          <w:sz w:val="18"/>
          <w:szCs w:val="22"/>
        </w:rPr>
      </w:pPr>
      <w:r>
        <w:rPr>
          <w:rFonts w:ascii="Arial" w:hAnsi="Arial" w:cs="Arial"/>
          <w:b/>
          <w:sz w:val="18"/>
          <w:szCs w:val="22"/>
        </w:rPr>
        <w:t xml:space="preserve">Hand protection: </w:t>
      </w:r>
      <w:r>
        <w:rPr>
          <w:rFonts w:ascii="Arial" w:hAnsi="Arial" w:cs="Arial"/>
          <w:sz w:val="18"/>
          <w:szCs w:val="22"/>
        </w:rPr>
        <w:t xml:space="preserve"> Rubber gloves recommended if exposed for a long time</w:t>
      </w:r>
    </w:p>
    <w:p w14:paraId="21E0362C" w14:textId="77777777" w:rsidR="00EE3DDA" w:rsidRDefault="00EE3DDA" w:rsidP="00EE3DDA">
      <w:pPr>
        <w:rPr>
          <w:rFonts w:ascii="Arial" w:hAnsi="Arial" w:cs="Arial"/>
          <w:sz w:val="18"/>
          <w:szCs w:val="22"/>
        </w:rPr>
      </w:pPr>
    </w:p>
    <w:p w14:paraId="318AEDF5" w14:textId="77777777" w:rsidR="00EE3DDA" w:rsidRDefault="00EE3DDA" w:rsidP="00EE3DDA">
      <w:pPr>
        <w:rPr>
          <w:rFonts w:ascii="Arial" w:hAnsi="Arial" w:cs="Arial"/>
          <w:sz w:val="18"/>
          <w:szCs w:val="22"/>
        </w:rPr>
      </w:pPr>
      <w:r>
        <w:rPr>
          <w:rFonts w:ascii="Arial" w:hAnsi="Arial" w:cs="Arial"/>
          <w:b/>
          <w:sz w:val="18"/>
          <w:szCs w:val="22"/>
        </w:rPr>
        <w:t xml:space="preserve">Eye protection: </w:t>
      </w:r>
      <w:r>
        <w:rPr>
          <w:rFonts w:ascii="Arial" w:hAnsi="Arial" w:cs="Arial"/>
          <w:sz w:val="18"/>
          <w:szCs w:val="22"/>
        </w:rPr>
        <w:t>Safety goggles only under strong dust development</w:t>
      </w:r>
    </w:p>
    <w:p w14:paraId="39D79DC8" w14:textId="77777777" w:rsidR="00EE3DDA" w:rsidRDefault="00EE3DDA" w:rsidP="00EE3DDA">
      <w:pPr>
        <w:rPr>
          <w:rFonts w:ascii="Arial" w:hAnsi="Arial" w:cs="Arial"/>
          <w:sz w:val="18"/>
          <w:szCs w:val="22"/>
        </w:rPr>
      </w:pPr>
    </w:p>
    <w:p w14:paraId="1FCCC9F7" w14:textId="77777777" w:rsidR="00EE3DDA" w:rsidRPr="00C810E0" w:rsidRDefault="00EE3DDA" w:rsidP="00EE3DDA">
      <w:pPr>
        <w:rPr>
          <w:rFonts w:ascii="Arial" w:hAnsi="Arial" w:cs="Arial"/>
          <w:sz w:val="18"/>
          <w:szCs w:val="22"/>
        </w:rPr>
      </w:pPr>
      <w:r>
        <w:rPr>
          <w:rFonts w:ascii="Arial" w:hAnsi="Arial" w:cs="Arial"/>
          <w:b/>
          <w:sz w:val="18"/>
          <w:szCs w:val="22"/>
        </w:rPr>
        <w:t xml:space="preserve">Body protection: </w:t>
      </w:r>
      <w:r>
        <w:rPr>
          <w:rFonts w:ascii="Arial" w:hAnsi="Arial" w:cs="Arial"/>
          <w:sz w:val="18"/>
          <w:szCs w:val="22"/>
        </w:rPr>
        <w:t>Not required</w:t>
      </w:r>
    </w:p>
    <w:p w14:paraId="0E6CC713" w14:textId="77777777" w:rsidR="00EE3DDA" w:rsidRDefault="00EE3DDA" w:rsidP="00EE3DDA">
      <w:pPr>
        <w:rPr>
          <w:rFonts w:ascii="Arial" w:hAnsi="Arial" w:cs="Arial"/>
          <w:sz w:val="18"/>
          <w:szCs w:val="22"/>
        </w:rPr>
      </w:pPr>
    </w:p>
    <w:p w14:paraId="7E1DDC2C" w14:textId="77777777" w:rsidR="00EE3DDA" w:rsidRPr="007338D0" w:rsidRDefault="00EE3DDA" w:rsidP="00EE3DDA">
      <w:pPr>
        <w:numPr>
          <w:ilvl w:val="0"/>
          <w:numId w:val="1"/>
        </w:numPr>
        <w:rPr>
          <w:rFonts w:ascii="Arial" w:hAnsi="Arial" w:cs="Arial"/>
          <w:b/>
          <w:sz w:val="36"/>
          <w:szCs w:val="22"/>
          <w:u w:val="single"/>
        </w:rPr>
      </w:pPr>
      <w:r>
        <w:rPr>
          <w:rFonts w:ascii="Arial" w:hAnsi="Arial" w:cs="Arial"/>
          <w:b/>
          <w:szCs w:val="22"/>
          <w:u w:val="single"/>
        </w:rPr>
        <w:t>Physical and chemical properties</w:t>
      </w:r>
    </w:p>
    <w:p w14:paraId="5A946DA2" w14:textId="77777777" w:rsidR="00EE3DDA" w:rsidRDefault="00EE3DDA" w:rsidP="00EE3DDA">
      <w:pPr>
        <w:rPr>
          <w:rFonts w:ascii="Arial" w:hAnsi="Arial" w:cs="Arial"/>
          <w:b/>
          <w:sz w:val="18"/>
          <w:szCs w:val="22"/>
        </w:rPr>
      </w:pPr>
    </w:p>
    <w:p w14:paraId="0B3EBE31" w14:textId="77777777" w:rsidR="00EE3DDA" w:rsidRDefault="00EE3DDA" w:rsidP="00EE3DDA">
      <w:pPr>
        <w:rPr>
          <w:rFonts w:ascii="Arial" w:hAnsi="Arial" w:cs="Arial"/>
          <w:sz w:val="18"/>
          <w:szCs w:val="22"/>
        </w:rPr>
      </w:pPr>
      <w:r>
        <w:rPr>
          <w:rFonts w:ascii="Arial" w:hAnsi="Arial" w:cs="Arial"/>
          <w:b/>
          <w:sz w:val="18"/>
          <w:szCs w:val="22"/>
        </w:rPr>
        <w:t xml:space="preserve">Form: </w:t>
      </w:r>
      <w:r>
        <w:rPr>
          <w:rFonts w:ascii="Arial" w:hAnsi="Arial" w:cs="Arial"/>
          <w:sz w:val="18"/>
          <w:szCs w:val="22"/>
        </w:rPr>
        <w:t>Flakes</w:t>
      </w:r>
    </w:p>
    <w:p w14:paraId="01130538" w14:textId="77777777" w:rsidR="00EE3DDA" w:rsidRDefault="00EE3DDA" w:rsidP="00EE3DDA">
      <w:pPr>
        <w:rPr>
          <w:rFonts w:ascii="Arial" w:hAnsi="Arial" w:cs="Arial"/>
          <w:sz w:val="18"/>
          <w:szCs w:val="22"/>
        </w:rPr>
      </w:pPr>
      <w:r>
        <w:rPr>
          <w:rFonts w:ascii="Arial" w:hAnsi="Arial" w:cs="Arial"/>
          <w:b/>
          <w:sz w:val="18"/>
          <w:szCs w:val="22"/>
        </w:rPr>
        <w:t xml:space="preserve">Colour: </w:t>
      </w:r>
      <w:r>
        <w:rPr>
          <w:rFonts w:ascii="Arial" w:hAnsi="Arial" w:cs="Arial"/>
          <w:sz w:val="18"/>
          <w:szCs w:val="22"/>
        </w:rPr>
        <w:t>White</w:t>
      </w:r>
    </w:p>
    <w:p w14:paraId="51BBD749" w14:textId="77777777" w:rsidR="00EE3DDA" w:rsidRDefault="00EE3DDA" w:rsidP="00EE3DDA">
      <w:pPr>
        <w:rPr>
          <w:rFonts w:ascii="Arial" w:hAnsi="Arial" w:cs="Arial"/>
          <w:sz w:val="18"/>
          <w:szCs w:val="22"/>
        </w:rPr>
      </w:pPr>
      <w:r>
        <w:rPr>
          <w:rFonts w:ascii="Arial" w:hAnsi="Arial" w:cs="Arial"/>
          <w:b/>
          <w:sz w:val="18"/>
          <w:szCs w:val="22"/>
        </w:rPr>
        <w:t xml:space="preserve">Odour: </w:t>
      </w:r>
      <w:r>
        <w:rPr>
          <w:rFonts w:ascii="Arial" w:hAnsi="Arial" w:cs="Arial"/>
          <w:sz w:val="18"/>
          <w:szCs w:val="22"/>
        </w:rPr>
        <w:t>none</w:t>
      </w:r>
    </w:p>
    <w:p w14:paraId="2E3EF03A" w14:textId="77777777" w:rsidR="00EE3DDA" w:rsidRDefault="00EE3DDA" w:rsidP="00EE3DDA">
      <w:pPr>
        <w:rPr>
          <w:rFonts w:ascii="Arial" w:hAnsi="Arial" w:cs="Arial"/>
          <w:sz w:val="18"/>
          <w:szCs w:val="22"/>
        </w:rPr>
      </w:pPr>
      <w:r>
        <w:rPr>
          <w:rFonts w:ascii="Arial" w:hAnsi="Arial" w:cs="Arial"/>
          <w:b/>
          <w:sz w:val="18"/>
          <w:szCs w:val="22"/>
        </w:rPr>
        <w:t xml:space="preserve">Change in physical state: </w:t>
      </w:r>
      <w:r>
        <w:rPr>
          <w:rFonts w:ascii="Arial" w:hAnsi="Arial" w:cs="Arial"/>
          <w:sz w:val="18"/>
          <w:szCs w:val="22"/>
        </w:rPr>
        <w:t>Hygroscopic</w:t>
      </w:r>
    </w:p>
    <w:p w14:paraId="3F92A4CE" w14:textId="77777777" w:rsidR="00EE3DDA" w:rsidRDefault="00EE3DDA" w:rsidP="00EE3DDA">
      <w:pPr>
        <w:rPr>
          <w:rFonts w:ascii="Arial" w:hAnsi="Arial" w:cs="Arial"/>
          <w:sz w:val="18"/>
          <w:szCs w:val="22"/>
        </w:rPr>
      </w:pPr>
      <w:r>
        <w:rPr>
          <w:rFonts w:ascii="Arial" w:hAnsi="Arial" w:cs="Arial"/>
          <w:b/>
          <w:sz w:val="18"/>
          <w:szCs w:val="22"/>
        </w:rPr>
        <w:t xml:space="preserve">Flash point: </w:t>
      </w:r>
      <w:r>
        <w:rPr>
          <w:rFonts w:ascii="Arial" w:hAnsi="Arial" w:cs="Arial"/>
          <w:sz w:val="18"/>
          <w:szCs w:val="22"/>
        </w:rPr>
        <w:t>not applicable because not combustible</w:t>
      </w:r>
    </w:p>
    <w:p w14:paraId="77C95477" w14:textId="77777777" w:rsidR="00EE3DDA" w:rsidRDefault="00EE3DDA" w:rsidP="00EE3DDA">
      <w:pPr>
        <w:rPr>
          <w:rFonts w:ascii="Arial" w:hAnsi="Arial" w:cs="Arial"/>
          <w:sz w:val="18"/>
          <w:szCs w:val="22"/>
        </w:rPr>
      </w:pPr>
      <w:r>
        <w:rPr>
          <w:rFonts w:ascii="Arial" w:hAnsi="Arial" w:cs="Arial"/>
          <w:b/>
          <w:sz w:val="18"/>
          <w:szCs w:val="22"/>
        </w:rPr>
        <w:t xml:space="preserve">Explosion hazard: </w:t>
      </w:r>
      <w:r>
        <w:rPr>
          <w:rFonts w:ascii="Arial" w:hAnsi="Arial" w:cs="Arial"/>
          <w:sz w:val="18"/>
          <w:szCs w:val="22"/>
        </w:rPr>
        <w:t>not applicable</w:t>
      </w:r>
    </w:p>
    <w:p w14:paraId="01BA4D13" w14:textId="77777777" w:rsidR="00EE3DDA" w:rsidRDefault="00EE3DDA" w:rsidP="00EE3DDA">
      <w:pPr>
        <w:rPr>
          <w:rFonts w:ascii="Arial" w:hAnsi="Arial" w:cs="Arial"/>
          <w:sz w:val="18"/>
          <w:szCs w:val="22"/>
          <w:vertAlign w:val="superscript"/>
        </w:rPr>
      </w:pPr>
      <w:r>
        <w:rPr>
          <w:rFonts w:ascii="Arial" w:hAnsi="Arial" w:cs="Arial"/>
          <w:b/>
          <w:sz w:val="18"/>
          <w:szCs w:val="22"/>
        </w:rPr>
        <w:t>Density (20°C):</w:t>
      </w:r>
      <w:r>
        <w:rPr>
          <w:rFonts w:ascii="Arial" w:hAnsi="Arial" w:cs="Arial"/>
          <w:sz w:val="18"/>
          <w:szCs w:val="22"/>
        </w:rPr>
        <w:t xml:space="preserve"> 1.6 gr/cm</w:t>
      </w:r>
      <w:r>
        <w:rPr>
          <w:rFonts w:ascii="Arial" w:hAnsi="Arial" w:cs="Arial"/>
          <w:sz w:val="18"/>
          <w:szCs w:val="22"/>
          <w:vertAlign w:val="superscript"/>
        </w:rPr>
        <w:t>3</w:t>
      </w:r>
    </w:p>
    <w:p w14:paraId="632B7E7C" w14:textId="77777777" w:rsidR="00EE3DDA" w:rsidRDefault="00EE3DDA" w:rsidP="00EE3DDA">
      <w:pPr>
        <w:rPr>
          <w:rFonts w:ascii="Arial" w:hAnsi="Arial" w:cs="Arial"/>
          <w:sz w:val="18"/>
          <w:szCs w:val="22"/>
          <w:vertAlign w:val="superscript"/>
        </w:rPr>
      </w:pPr>
      <w:r>
        <w:rPr>
          <w:rFonts w:ascii="Arial" w:hAnsi="Arial" w:cs="Arial"/>
          <w:b/>
          <w:sz w:val="18"/>
          <w:szCs w:val="22"/>
        </w:rPr>
        <w:t>Bulk density:</w:t>
      </w:r>
      <w:r>
        <w:rPr>
          <w:rFonts w:ascii="Arial" w:hAnsi="Arial" w:cs="Arial"/>
          <w:sz w:val="18"/>
          <w:szCs w:val="22"/>
        </w:rPr>
        <w:t xml:space="preserve"> 800 – 900kg/m</w:t>
      </w:r>
      <w:r>
        <w:rPr>
          <w:rFonts w:ascii="Arial" w:hAnsi="Arial" w:cs="Arial"/>
          <w:sz w:val="18"/>
          <w:szCs w:val="22"/>
          <w:vertAlign w:val="superscript"/>
        </w:rPr>
        <w:t>3</w:t>
      </w:r>
    </w:p>
    <w:p w14:paraId="16A037D0" w14:textId="77777777" w:rsidR="00EE3DDA" w:rsidRDefault="00EE3DDA" w:rsidP="00EE3DDA">
      <w:pPr>
        <w:rPr>
          <w:rFonts w:ascii="Arial" w:hAnsi="Arial" w:cs="Arial"/>
          <w:sz w:val="18"/>
          <w:szCs w:val="22"/>
        </w:rPr>
      </w:pPr>
      <w:r w:rsidRPr="007921E8">
        <w:rPr>
          <w:rFonts w:ascii="Arial" w:hAnsi="Arial" w:cs="Arial"/>
          <w:b/>
          <w:sz w:val="18"/>
          <w:szCs w:val="22"/>
        </w:rPr>
        <w:t>Solubility in water</w:t>
      </w:r>
      <w:r>
        <w:rPr>
          <w:rFonts w:ascii="Arial" w:hAnsi="Arial" w:cs="Arial"/>
          <w:b/>
          <w:sz w:val="18"/>
          <w:szCs w:val="22"/>
        </w:rPr>
        <w:t xml:space="preserve"> (20°C): </w:t>
      </w:r>
      <w:r>
        <w:rPr>
          <w:rFonts w:ascii="Arial" w:hAnsi="Arial" w:cs="Arial"/>
          <w:sz w:val="18"/>
          <w:szCs w:val="22"/>
        </w:rPr>
        <w:t>167g/100 ml water</w:t>
      </w:r>
    </w:p>
    <w:p w14:paraId="1B89EC19" w14:textId="77777777" w:rsidR="00EE3DDA" w:rsidRDefault="00EE3DDA" w:rsidP="00EE3DDA">
      <w:pPr>
        <w:rPr>
          <w:rFonts w:ascii="Arial" w:hAnsi="Arial" w:cs="Arial"/>
          <w:sz w:val="18"/>
          <w:szCs w:val="22"/>
        </w:rPr>
      </w:pPr>
      <w:r>
        <w:rPr>
          <w:rFonts w:ascii="Arial" w:hAnsi="Arial" w:cs="Arial"/>
          <w:b/>
          <w:sz w:val="18"/>
          <w:szCs w:val="22"/>
        </w:rPr>
        <w:t xml:space="preserve">pH value: </w:t>
      </w:r>
      <w:r>
        <w:rPr>
          <w:rFonts w:ascii="Arial" w:hAnsi="Arial" w:cs="Arial"/>
          <w:sz w:val="18"/>
          <w:szCs w:val="22"/>
        </w:rPr>
        <w:t xml:space="preserve"> 8.2/ at 10% in aqueous solution</w:t>
      </w:r>
    </w:p>
    <w:p w14:paraId="72221816" w14:textId="15334424" w:rsidR="00EE3DDA" w:rsidRDefault="00EE3DDA"/>
    <w:p w14:paraId="64EC528A"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Stability and reactivity</w:t>
      </w:r>
    </w:p>
    <w:p w14:paraId="59276EAB" w14:textId="77777777" w:rsidR="00EE3DDA" w:rsidRDefault="00EE3DDA" w:rsidP="00EE3DDA">
      <w:pPr>
        <w:rPr>
          <w:rFonts w:ascii="Arial" w:hAnsi="Arial" w:cs="Arial"/>
          <w:sz w:val="18"/>
          <w:szCs w:val="22"/>
        </w:rPr>
      </w:pPr>
    </w:p>
    <w:p w14:paraId="58CD7D99" w14:textId="77777777" w:rsidR="00EE3DDA" w:rsidRDefault="00EE3DDA" w:rsidP="00EE3DDA">
      <w:pPr>
        <w:rPr>
          <w:rFonts w:ascii="Arial" w:hAnsi="Arial" w:cs="Arial"/>
          <w:sz w:val="18"/>
          <w:szCs w:val="22"/>
        </w:rPr>
      </w:pPr>
      <w:r>
        <w:rPr>
          <w:rFonts w:ascii="Arial" w:hAnsi="Arial" w:cs="Arial"/>
          <w:b/>
          <w:sz w:val="18"/>
          <w:szCs w:val="22"/>
        </w:rPr>
        <w:t xml:space="preserve">Hazardous decomposition products: </w:t>
      </w:r>
      <w:r>
        <w:rPr>
          <w:rFonts w:ascii="Arial" w:hAnsi="Arial" w:cs="Arial"/>
          <w:sz w:val="18"/>
          <w:szCs w:val="22"/>
        </w:rPr>
        <w:t xml:space="preserve"> Above 160°C decomposes giving HCL gases</w:t>
      </w:r>
    </w:p>
    <w:p w14:paraId="5E582A80" w14:textId="77777777" w:rsidR="00EE3DDA" w:rsidRPr="007921E8" w:rsidRDefault="00EE3DDA" w:rsidP="00EE3DDA">
      <w:pPr>
        <w:rPr>
          <w:rFonts w:ascii="Arial" w:hAnsi="Arial" w:cs="Arial"/>
          <w:sz w:val="18"/>
          <w:szCs w:val="22"/>
        </w:rPr>
      </w:pPr>
      <w:r>
        <w:rPr>
          <w:rFonts w:ascii="Arial" w:hAnsi="Arial" w:cs="Arial"/>
          <w:b/>
          <w:sz w:val="18"/>
          <w:szCs w:val="22"/>
        </w:rPr>
        <w:t xml:space="preserve">Hazardous reactions: </w:t>
      </w:r>
      <w:r>
        <w:rPr>
          <w:rFonts w:ascii="Arial" w:hAnsi="Arial" w:cs="Arial"/>
          <w:sz w:val="18"/>
          <w:szCs w:val="22"/>
        </w:rPr>
        <w:t>none</w:t>
      </w:r>
    </w:p>
    <w:p w14:paraId="77635B1F" w14:textId="77777777" w:rsidR="00EE3DDA" w:rsidRDefault="00EE3DDA" w:rsidP="00EE3DDA">
      <w:pPr>
        <w:rPr>
          <w:rFonts w:ascii="Arial" w:hAnsi="Arial" w:cs="Arial"/>
          <w:sz w:val="18"/>
          <w:szCs w:val="22"/>
        </w:rPr>
      </w:pPr>
    </w:p>
    <w:p w14:paraId="39ABA04F"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 xml:space="preserve"> Toxicological information</w:t>
      </w:r>
    </w:p>
    <w:p w14:paraId="0831CDD8" w14:textId="77777777" w:rsidR="00EE3DDA" w:rsidRDefault="00EE3DDA" w:rsidP="00EE3DDA">
      <w:pPr>
        <w:rPr>
          <w:rFonts w:ascii="Arial" w:hAnsi="Arial" w:cs="Arial"/>
          <w:b/>
          <w:sz w:val="18"/>
          <w:szCs w:val="22"/>
          <w:u w:val="single"/>
        </w:rPr>
      </w:pPr>
    </w:p>
    <w:p w14:paraId="79B29475" w14:textId="77777777" w:rsidR="00EE3DDA" w:rsidRDefault="00EE3DDA" w:rsidP="00EE3DDA">
      <w:pPr>
        <w:rPr>
          <w:rFonts w:ascii="Arial" w:hAnsi="Arial" w:cs="Arial"/>
          <w:sz w:val="18"/>
          <w:szCs w:val="22"/>
        </w:rPr>
      </w:pPr>
      <w:r>
        <w:rPr>
          <w:rFonts w:ascii="Arial" w:hAnsi="Arial" w:cs="Arial"/>
          <w:b/>
          <w:sz w:val="18"/>
          <w:szCs w:val="22"/>
        </w:rPr>
        <w:t xml:space="preserve">Acute toxicity: </w:t>
      </w:r>
      <w:r>
        <w:rPr>
          <w:rFonts w:ascii="Arial" w:hAnsi="Arial" w:cs="Arial"/>
          <w:sz w:val="18"/>
          <w:szCs w:val="22"/>
        </w:rPr>
        <w:t>LD50/oral/rat – 8100mg/kg</w:t>
      </w:r>
    </w:p>
    <w:p w14:paraId="52F64729" w14:textId="77777777" w:rsidR="00EE3DDA" w:rsidRDefault="00EE3DDA" w:rsidP="00EE3DDA">
      <w:pPr>
        <w:rPr>
          <w:rFonts w:ascii="Arial" w:hAnsi="Arial" w:cs="Arial"/>
          <w:sz w:val="18"/>
          <w:szCs w:val="22"/>
        </w:rPr>
      </w:pPr>
      <w:r>
        <w:rPr>
          <w:rFonts w:ascii="Arial" w:hAnsi="Arial" w:cs="Arial"/>
          <w:b/>
          <w:sz w:val="18"/>
          <w:szCs w:val="22"/>
        </w:rPr>
        <w:t xml:space="preserve">Primary irritation (skin/eyes): </w:t>
      </w:r>
      <w:r>
        <w:rPr>
          <w:rFonts w:ascii="Arial" w:hAnsi="Arial" w:cs="Arial"/>
          <w:sz w:val="18"/>
          <w:szCs w:val="22"/>
        </w:rPr>
        <w:t>no data available</w:t>
      </w:r>
    </w:p>
    <w:p w14:paraId="4D14D712" w14:textId="77777777" w:rsidR="00EE3DDA" w:rsidRDefault="00EE3DDA" w:rsidP="00EE3DDA">
      <w:pPr>
        <w:rPr>
          <w:rFonts w:ascii="Arial" w:hAnsi="Arial" w:cs="Arial"/>
          <w:sz w:val="18"/>
          <w:szCs w:val="22"/>
        </w:rPr>
      </w:pPr>
      <w:r>
        <w:rPr>
          <w:rFonts w:ascii="Arial" w:hAnsi="Arial" w:cs="Arial"/>
          <w:b/>
          <w:sz w:val="18"/>
          <w:szCs w:val="22"/>
        </w:rPr>
        <w:t>Sensitizing:</w:t>
      </w:r>
      <w:r>
        <w:rPr>
          <w:rFonts w:ascii="Arial" w:hAnsi="Arial" w:cs="Arial"/>
          <w:sz w:val="18"/>
          <w:szCs w:val="22"/>
        </w:rPr>
        <w:t xml:space="preserve"> no sensitizing on human beings</w:t>
      </w:r>
    </w:p>
    <w:p w14:paraId="338BABF3" w14:textId="77777777" w:rsidR="00EE3DDA" w:rsidRDefault="00EE3DDA" w:rsidP="00EE3DDA">
      <w:pPr>
        <w:rPr>
          <w:rFonts w:ascii="Arial" w:hAnsi="Arial" w:cs="Arial"/>
          <w:sz w:val="18"/>
          <w:szCs w:val="22"/>
        </w:rPr>
      </w:pPr>
      <w:r>
        <w:rPr>
          <w:rFonts w:ascii="Arial" w:hAnsi="Arial" w:cs="Arial"/>
          <w:b/>
          <w:sz w:val="18"/>
          <w:szCs w:val="22"/>
        </w:rPr>
        <w:t>Experiences in humans:</w:t>
      </w:r>
      <w:r>
        <w:rPr>
          <w:rFonts w:ascii="Arial" w:hAnsi="Arial" w:cs="Arial"/>
          <w:sz w:val="18"/>
          <w:szCs w:val="22"/>
        </w:rPr>
        <w:t xml:space="preserve"> none</w:t>
      </w:r>
    </w:p>
    <w:p w14:paraId="10505E06" w14:textId="77777777" w:rsidR="00EE3DDA" w:rsidRPr="007921E8" w:rsidRDefault="00EE3DDA" w:rsidP="00EE3DDA">
      <w:pPr>
        <w:rPr>
          <w:rFonts w:ascii="Arial" w:hAnsi="Arial" w:cs="Arial"/>
          <w:sz w:val="18"/>
          <w:szCs w:val="22"/>
        </w:rPr>
      </w:pPr>
      <w:r>
        <w:rPr>
          <w:rFonts w:ascii="Arial" w:hAnsi="Arial" w:cs="Arial"/>
          <w:b/>
          <w:sz w:val="18"/>
          <w:szCs w:val="22"/>
        </w:rPr>
        <w:t>Additional information:</w:t>
      </w:r>
      <w:r>
        <w:rPr>
          <w:rFonts w:ascii="Arial" w:hAnsi="Arial" w:cs="Arial"/>
          <w:sz w:val="18"/>
          <w:szCs w:val="22"/>
        </w:rPr>
        <w:t xml:space="preserve"> If handled according to regulations no danger to human beings.</w:t>
      </w:r>
    </w:p>
    <w:p w14:paraId="7633D05D" w14:textId="77777777" w:rsidR="00EE3DDA" w:rsidRPr="00AD1A70" w:rsidRDefault="00EE3DDA" w:rsidP="00EE3DDA">
      <w:pPr>
        <w:rPr>
          <w:rFonts w:ascii="Arial" w:hAnsi="Arial" w:cs="Arial"/>
          <w:b/>
          <w:sz w:val="18"/>
          <w:szCs w:val="22"/>
        </w:rPr>
      </w:pPr>
    </w:p>
    <w:p w14:paraId="3CCD64DD"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 xml:space="preserve"> Ecological information</w:t>
      </w:r>
    </w:p>
    <w:p w14:paraId="2EA34D79" w14:textId="77777777" w:rsidR="00EE3DDA" w:rsidRPr="00AD1A70" w:rsidRDefault="00EE3DDA" w:rsidP="00EE3DDA">
      <w:pPr>
        <w:rPr>
          <w:rFonts w:ascii="Arial" w:hAnsi="Arial" w:cs="Arial"/>
          <w:b/>
          <w:szCs w:val="22"/>
          <w:u w:val="single"/>
        </w:rPr>
      </w:pPr>
    </w:p>
    <w:p w14:paraId="49DFF6F8" w14:textId="77777777" w:rsidR="00EE3DDA" w:rsidRDefault="00EE3DDA" w:rsidP="00EE3DDA">
      <w:pPr>
        <w:rPr>
          <w:rFonts w:ascii="Arial" w:hAnsi="Arial" w:cs="Arial"/>
          <w:b/>
          <w:sz w:val="18"/>
          <w:szCs w:val="22"/>
          <w:u w:val="single"/>
        </w:rPr>
      </w:pPr>
      <w:r>
        <w:rPr>
          <w:rFonts w:ascii="Arial" w:hAnsi="Arial" w:cs="Arial"/>
          <w:b/>
          <w:sz w:val="18"/>
          <w:szCs w:val="22"/>
          <w:u w:val="single"/>
        </w:rPr>
        <w:t>Behaviour and environmental</w:t>
      </w:r>
    </w:p>
    <w:p w14:paraId="30126408" w14:textId="77777777" w:rsidR="00EE3DDA" w:rsidRDefault="00EE3DDA" w:rsidP="00EE3DDA">
      <w:pPr>
        <w:rPr>
          <w:rFonts w:ascii="Arial" w:hAnsi="Arial" w:cs="Arial"/>
          <w:sz w:val="18"/>
          <w:szCs w:val="22"/>
        </w:rPr>
      </w:pPr>
      <w:r>
        <w:rPr>
          <w:rFonts w:ascii="Arial" w:hAnsi="Arial" w:cs="Arial"/>
          <w:sz w:val="18"/>
          <w:szCs w:val="22"/>
        </w:rPr>
        <w:t>If properly introduced in small concentrations into adapted biological sewage treatment</w:t>
      </w:r>
      <w:r>
        <w:rPr>
          <w:rFonts w:ascii="Arial" w:hAnsi="Arial" w:cs="Arial"/>
          <w:b/>
          <w:sz w:val="18"/>
          <w:szCs w:val="22"/>
          <w:u w:val="single"/>
        </w:rPr>
        <w:t xml:space="preserve"> </w:t>
      </w:r>
      <w:r>
        <w:rPr>
          <w:rFonts w:ascii="Arial" w:hAnsi="Arial" w:cs="Arial"/>
          <w:sz w:val="18"/>
          <w:szCs w:val="22"/>
        </w:rPr>
        <w:t>plants, decomposition of the activated sludge is not affected.</w:t>
      </w:r>
    </w:p>
    <w:p w14:paraId="4C945BE0" w14:textId="77777777" w:rsidR="00EE3DDA" w:rsidRDefault="00EE3DDA" w:rsidP="00EE3DDA">
      <w:pPr>
        <w:rPr>
          <w:rFonts w:ascii="Arial" w:hAnsi="Arial" w:cs="Arial"/>
          <w:sz w:val="18"/>
          <w:szCs w:val="22"/>
        </w:rPr>
      </w:pPr>
    </w:p>
    <w:p w14:paraId="72957976" w14:textId="77777777" w:rsidR="00EE3DDA" w:rsidRDefault="00EE3DDA" w:rsidP="00EE3DDA">
      <w:pPr>
        <w:rPr>
          <w:rFonts w:ascii="Arial" w:hAnsi="Arial" w:cs="Arial"/>
          <w:b/>
          <w:sz w:val="18"/>
          <w:szCs w:val="22"/>
          <w:u w:val="single"/>
        </w:rPr>
      </w:pPr>
      <w:r>
        <w:rPr>
          <w:rFonts w:ascii="Arial" w:hAnsi="Arial" w:cs="Arial"/>
          <w:b/>
          <w:sz w:val="18"/>
          <w:szCs w:val="22"/>
          <w:u w:val="single"/>
        </w:rPr>
        <w:t>Ecotoxic effects</w:t>
      </w:r>
    </w:p>
    <w:p w14:paraId="6B61A2F1" w14:textId="77777777" w:rsidR="00EE3DDA" w:rsidRDefault="00EE3DDA" w:rsidP="00EE3DDA">
      <w:pPr>
        <w:rPr>
          <w:rFonts w:ascii="Arial" w:hAnsi="Arial" w:cs="Arial"/>
          <w:sz w:val="18"/>
          <w:szCs w:val="22"/>
        </w:rPr>
      </w:pPr>
      <w:r>
        <w:rPr>
          <w:rFonts w:ascii="Arial" w:hAnsi="Arial" w:cs="Arial"/>
          <w:sz w:val="18"/>
          <w:szCs w:val="22"/>
        </w:rPr>
        <w:t>Not available</w:t>
      </w:r>
    </w:p>
    <w:p w14:paraId="1BB4FA27" w14:textId="77777777" w:rsidR="00EE3DDA" w:rsidRDefault="00EE3DDA" w:rsidP="00EE3DDA">
      <w:pPr>
        <w:rPr>
          <w:rFonts w:ascii="Arial" w:hAnsi="Arial" w:cs="Arial"/>
          <w:sz w:val="18"/>
          <w:szCs w:val="22"/>
        </w:rPr>
      </w:pPr>
    </w:p>
    <w:p w14:paraId="18A3ACC9" w14:textId="3574F69B" w:rsidR="00EE3DDA" w:rsidRPr="00DD161C" w:rsidRDefault="00EE3DDA" w:rsidP="00EE3DDA">
      <w:pPr>
        <w:rPr>
          <w:rFonts w:ascii="Arial" w:hAnsi="Arial" w:cs="Arial"/>
          <w:sz w:val="18"/>
          <w:szCs w:val="22"/>
        </w:rPr>
      </w:pPr>
      <w:r>
        <w:rPr>
          <w:rFonts w:ascii="Arial" w:hAnsi="Arial" w:cs="Arial"/>
          <w:sz w:val="18"/>
          <w:szCs w:val="22"/>
        </w:rPr>
        <w:t>Not mentioned in the EC regulations of 4/5/76 concerning discharge of dangerous materials into the water, neither List I or List II.</w:t>
      </w:r>
      <w:r w:rsidR="00100440">
        <w:rPr>
          <w:rFonts w:ascii="Arial" w:hAnsi="Arial" w:cs="Arial"/>
          <w:sz w:val="18"/>
          <w:szCs w:val="22"/>
        </w:rPr>
        <w:t xml:space="preserve"> </w:t>
      </w:r>
      <w:r>
        <w:rPr>
          <w:rFonts w:ascii="Arial" w:hAnsi="Arial" w:cs="Arial"/>
          <w:sz w:val="18"/>
          <w:szCs w:val="22"/>
        </w:rPr>
        <w:t>MgCl</w:t>
      </w:r>
      <w:r>
        <w:rPr>
          <w:rFonts w:ascii="Arial" w:hAnsi="Arial" w:cs="Arial"/>
          <w:sz w:val="18"/>
          <w:szCs w:val="22"/>
          <w:vertAlign w:val="subscript"/>
        </w:rPr>
        <w:t>2</w:t>
      </w:r>
      <w:r>
        <w:rPr>
          <w:rFonts w:ascii="Arial" w:hAnsi="Arial" w:cs="Arial"/>
          <w:sz w:val="18"/>
          <w:szCs w:val="22"/>
        </w:rPr>
        <w:t xml:space="preserve"> is a component of sea water</w:t>
      </w:r>
    </w:p>
    <w:p w14:paraId="5A284ABF" w14:textId="77777777" w:rsidR="00EE3DDA" w:rsidRDefault="00EE3DDA" w:rsidP="00EE3DDA">
      <w:pPr>
        <w:rPr>
          <w:rFonts w:ascii="Arial" w:hAnsi="Arial" w:cs="Arial"/>
          <w:b/>
          <w:sz w:val="18"/>
          <w:szCs w:val="22"/>
          <w:u w:val="single"/>
        </w:rPr>
      </w:pPr>
    </w:p>
    <w:p w14:paraId="56C87646" w14:textId="6A986842" w:rsidR="00EE3DDA" w:rsidRPr="00EE3DDA" w:rsidRDefault="00EE3DDA" w:rsidP="00EE3DDA">
      <w:pPr>
        <w:numPr>
          <w:ilvl w:val="0"/>
          <w:numId w:val="1"/>
        </w:numPr>
        <w:rPr>
          <w:rFonts w:ascii="Arial" w:hAnsi="Arial" w:cs="Arial"/>
          <w:b/>
          <w:szCs w:val="22"/>
          <w:u w:val="single"/>
        </w:rPr>
      </w:pPr>
      <w:r w:rsidRPr="00EE3DDA">
        <w:rPr>
          <w:rFonts w:ascii="Arial" w:hAnsi="Arial" w:cs="Arial"/>
          <w:b/>
          <w:szCs w:val="22"/>
          <w:u w:val="single"/>
        </w:rPr>
        <w:t xml:space="preserve"> Disposal consideration</w:t>
      </w:r>
    </w:p>
    <w:p w14:paraId="636E430E" w14:textId="77777777" w:rsidR="00EE3DDA" w:rsidRDefault="00EE3DDA" w:rsidP="00EE3DDA">
      <w:pPr>
        <w:rPr>
          <w:rFonts w:ascii="Arial" w:hAnsi="Arial" w:cs="Arial"/>
          <w:sz w:val="18"/>
          <w:szCs w:val="22"/>
        </w:rPr>
      </w:pPr>
    </w:p>
    <w:p w14:paraId="180F51F2" w14:textId="77777777" w:rsidR="00EE3DDA" w:rsidRDefault="00EE3DDA" w:rsidP="00EE3DDA">
      <w:pPr>
        <w:rPr>
          <w:rFonts w:ascii="Arial" w:hAnsi="Arial" w:cs="Arial"/>
          <w:b/>
          <w:sz w:val="18"/>
          <w:szCs w:val="22"/>
        </w:rPr>
      </w:pPr>
      <w:r>
        <w:rPr>
          <w:rFonts w:ascii="Arial" w:hAnsi="Arial" w:cs="Arial"/>
          <w:b/>
          <w:sz w:val="18"/>
          <w:szCs w:val="22"/>
        </w:rPr>
        <w:t>Product</w:t>
      </w:r>
    </w:p>
    <w:p w14:paraId="1EC76CEF" w14:textId="77777777" w:rsidR="00EE3DDA" w:rsidRPr="00DD161C" w:rsidRDefault="00EE3DDA" w:rsidP="00EE3DDA">
      <w:pPr>
        <w:rPr>
          <w:rFonts w:ascii="Arial" w:hAnsi="Arial" w:cs="Arial"/>
          <w:sz w:val="18"/>
          <w:szCs w:val="22"/>
        </w:rPr>
      </w:pPr>
      <w:r>
        <w:rPr>
          <w:rFonts w:ascii="Arial" w:hAnsi="Arial" w:cs="Arial"/>
          <w:sz w:val="18"/>
          <w:szCs w:val="22"/>
        </w:rPr>
        <w:t>Transfer to suitable waste deposit, thereby observing local laws and regulations (special waste or underground deposits).</w:t>
      </w:r>
    </w:p>
    <w:p w14:paraId="63AAD341" w14:textId="77777777" w:rsidR="00EE3DDA" w:rsidRDefault="00EE3DDA" w:rsidP="00EE3DDA">
      <w:pPr>
        <w:rPr>
          <w:rFonts w:ascii="Arial" w:hAnsi="Arial" w:cs="Arial"/>
          <w:sz w:val="18"/>
          <w:szCs w:val="22"/>
        </w:rPr>
      </w:pPr>
    </w:p>
    <w:p w14:paraId="2B775AED" w14:textId="77777777" w:rsidR="00EE3DDA" w:rsidRDefault="00EE3DDA" w:rsidP="00EE3DDA">
      <w:pPr>
        <w:rPr>
          <w:rFonts w:ascii="Arial" w:hAnsi="Arial" w:cs="Arial"/>
          <w:b/>
          <w:sz w:val="18"/>
          <w:szCs w:val="22"/>
        </w:rPr>
      </w:pPr>
      <w:r>
        <w:rPr>
          <w:rFonts w:ascii="Arial" w:hAnsi="Arial" w:cs="Arial"/>
          <w:b/>
          <w:sz w:val="18"/>
          <w:szCs w:val="22"/>
        </w:rPr>
        <w:t>Contaminated packaging</w:t>
      </w:r>
    </w:p>
    <w:p w14:paraId="1CE808AC" w14:textId="77777777" w:rsidR="00EE3DDA" w:rsidRPr="00E20FE5" w:rsidRDefault="00EE3DDA" w:rsidP="00EE3DDA">
      <w:pPr>
        <w:rPr>
          <w:rFonts w:ascii="Arial" w:hAnsi="Arial" w:cs="Arial"/>
          <w:sz w:val="18"/>
          <w:szCs w:val="22"/>
        </w:rPr>
      </w:pPr>
      <w:r>
        <w:rPr>
          <w:rFonts w:ascii="Arial" w:hAnsi="Arial" w:cs="Arial"/>
          <w:sz w:val="18"/>
          <w:szCs w:val="22"/>
        </w:rPr>
        <w:t>Contaminated bags should be emptied thoroughly; after proper cleaning they can be recycled.</w:t>
      </w:r>
    </w:p>
    <w:p w14:paraId="0CA16868" w14:textId="77777777" w:rsidR="00EE3DDA" w:rsidRDefault="00EE3DDA" w:rsidP="00EE3DDA">
      <w:pPr>
        <w:rPr>
          <w:rFonts w:ascii="Arial" w:hAnsi="Arial" w:cs="Arial"/>
          <w:sz w:val="18"/>
          <w:szCs w:val="22"/>
        </w:rPr>
      </w:pPr>
    </w:p>
    <w:p w14:paraId="272F20EB"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Transport information</w:t>
      </w:r>
    </w:p>
    <w:p w14:paraId="560EA79E" w14:textId="77777777" w:rsidR="00EE3DDA" w:rsidRDefault="00EE3DDA" w:rsidP="00EE3DDA">
      <w:pPr>
        <w:rPr>
          <w:rFonts w:ascii="Arial" w:hAnsi="Arial" w:cs="Arial"/>
          <w:b/>
          <w:sz w:val="18"/>
          <w:szCs w:val="22"/>
          <w:u w:val="single"/>
        </w:rPr>
      </w:pPr>
    </w:p>
    <w:p w14:paraId="0B4146D9" w14:textId="77777777" w:rsidR="00EE3DDA" w:rsidRPr="00E20FE5" w:rsidRDefault="00EE3DDA" w:rsidP="00EE3DDA">
      <w:pPr>
        <w:rPr>
          <w:rFonts w:ascii="Arial" w:hAnsi="Arial" w:cs="Arial"/>
          <w:sz w:val="18"/>
          <w:szCs w:val="22"/>
        </w:rPr>
      </w:pPr>
      <w:r>
        <w:rPr>
          <w:rFonts w:ascii="Arial" w:hAnsi="Arial" w:cs="Arial"/>
          <w:sz w:val="18"/>
          <w:szCs w:val="22"/>
        </w:rPr>
        <w:t>Is not a hazardous material according to the transport regulations.</w:t>
      </w:r>
    </w:p>
    <w:p w14:paraId="62479C44" w14:textId="77777777" w:rsidR="00EE3DDA" w:rsidRDefault="00EE3DDA" w:rsidP="00EE3DDA">
      <w:pPr>
        <w:rPr>
          <w:rFonts w:ascii="Arial" w:hAnsi="Arial" w:cs="Arial"/>
          <w:sz w:val="18"/>
          <w:szCs w:val="22"/>
        </w:rPr>
      </w:pPr>
    </w:p>
    <w:p w14:paraId="7042C7B3" w14:textId="77777777" w:rsidR="00EE3DDA" w:rsidRDefault="00EE3DDA" w:rsidP="00EE3DDA">
      <w:pPr>
        <w:numPr>
          <w:ilvl w:val="0"/>
          <w:numId w:val="1"/>
        </w:numPr>
        <w:rPr>
          <w:rFonts w:ascii="Arial" w:hAnsi="Arial" w:cs="Arial"/>
          <w:b/>
          <w:szCs w:val="22"/>
          <w:u w:val="single"/>
        </w:rPr>
      </w:pPr>
      <w:r>
        <w:rPr>
          <w:rFonts w:ascii="Arial" w:hAnsi="Arial" w:cs="Arial"/>
          <w:b/>
          <w:szCs w:val="22"/>
          <w:u w:val="single"/>
        </w:rPr>
        <w:t>Regulatory information</w:t>
      </w:r>
    </w:p>
    <w:p w14:paraId="4CF4068D" w14:textId="77777777" w:rsidR="00EE3DDA" w:rsidRDefault="00EE3DDA" w:rsidP="00EE3DDA">
      <w:pPr>
        <w:rPr>
          <w:rFonts w:ascii="Arial" w:hAnsi="Arial" w:cs="Arial"/>
          <w:b/>
          <w:szCs w:val="22"/>
          <w:u w:val="single"/>
        </w:rPr>
      </w:pPr>
    </w:p>
    <w:p w14:paraId="48AC380C" w14:textId="77777777" w:rsidR="00EE3DDA" w:rsidRDefault="00EE3DDA" w:rsidP="00EE3DDA">
      <w:pPr>
        <w:rPr>
          <w:rFonts w:ascii="Arial" w:hAnsi="Arial" w:cs="Arial"/>
          <w:b/>
          <w:sz w:val="18"/>
          <w:szCs w:val="22"/>
        </w:rPr>
      </w:pPr>
      <w:r>
        <w:rPr>
          <w:rFonts w:ascii="Arial" w:hAnsi="Arial" w:cs="Arial"/>
          <w:b/>
          <w:sz w:val="18"/>
          <w:szCs w:val="22"/>
        </w:rPr>
        <w:t>Labelling according to EEC Directives</w:t>
      </w:r>
    </w:p>
    <w:p w14:paraId="11EF029F" w14:textId="77777777" w:rsidR="00EE3DDA" w:rsidRDefault="00EE3DDA" w:rsidP="00EE3DDA">
      <w:pPr>
        <w:rPr>
          <w:rFonts w:ascii="Arial" w:hAnsi="Arial" w:cs="Arial"/>
          <w:sz w:val="18"/>
          <w:szCs w:val="22"/>
        </w:rPr>
      </w:pPr>
      <w:r>
        <w:rPr>
          <w:rFonts w:ascii="Arial" w:hAnsi="Arial" w:cs="Arial"/>
          <w:sz w:val="18"/>
          <w:szCs w:val="22"/>
        </w:rPr>
        <w:t>No specific marking required according to EC-Regulations 67/548</w:t>
      </w:r>
    </w:p>
    <w:p w14:paraId="19445492" w14:textId="77777777" w:rsidR="00EE3DDA" w:rsidRDefault="00EE3DDA" w:rsidP="00EE3DDA">
      <w:pPr>
        <w:rPr>
          <w:rFonts w:ascii="Arial" w:hAnsi="Arial" w:cs="Arial"/>
          <w:sz w:val="18"/>
          <w:szCs w:val="22"/>
        </w:rPr>
      </w:pPr>
    </w:p>
    <w:p w14:paraId="6D6D3177" w14:textId="77777777" w:rsidR="00EE3DDA" w:rsidRDefault="00EE3DDA" w:rsidP="00EE3DDA">
      <w:pPr>
        <w:rPr>
          <w:rFonts w:ascii="Arial" w:hAnsi="Arial" w:cs="Arial"/>
          <w:b/>
          <w:sz w:val="18"/>
          <w:szCs w:val="22"/>
        </w:rPr>
      </w:pPr>
      <w:r>
        <w:rPr>
          <w:rFonts w:ascii="Arial" w:hAnsi="Arial" w:cs="Arial"/>
          <w:b/>
          <w:sz w:val="18"/>
          <w:szCs w:val="22"/>
        </w:rPr>
        <w:t>National legislation/regulations</w:t>
      </w:r>
    </w:p>
    <w:p w14:paraId="110F8690" w14:textId="77777777" w:rsidR="00EE3DDA" w:rsidRDefault="00EE3DDA" w:rsidP="00EE3DDA">
      <w:pPr>
        <w:rPr>
          <w:rFonts w:ascii="Arial" w:hAnsi="Arial" w:cs="Arial"/>
          <w:sz w:val="18"/>
          <w:szCs w:val="22"/>
        </w:rPr>
      </w:pPr>
      <w:r>
        <w:rPr>
          <w:rFonts w:ascii="Arial" w:hAnsi="Arial" w:cs="Arial"/>
          <w:sz w:val="18"/>
          <w:szCs w:val="22"/>
        </w:rPr>
        <w:t>Directive in case of accidents</w:t>
      </w:r>
      <w:r>
        <w:rPr>
          <w:rFonts w:ascii="Arial" w:hAnsi="Arial" w:cs="Arial"/>
          <w:sz w:val="18"/>
          <w:szCs w:val="22"/>
        </w:rPr>
        <w:tab/>
      </w:r>
      <w:r>
        <w:rPr>
          <w:rFonts w:ascii="Arial" w:hAnsi="Arial" w:cs="Arial"/>
          <w:sz w:val="18"/>
          <w:szCs w:val="22"/>
        </w:rPr>
        <w:tab/>
        <w:t>not mentioned</w:t>
      </w:r>
    </w:p>
    <w:p w14:paraId="1BA9FE2F" w14:textId="77777777" w:rsidR="00EE3DDA" w:rsidRDefault="00EE3DDA" w:rsidP="00EE3DDA">
      <w:pPr>
        <w:rPr>
          <w:rFonts w:ascii="Arial" w:hAnsi="Arial" w:cs="Arial"/>
          <w:sz w:val="18"/>
          <w:szCs w:val="22"/>
        </w:rPr>
      </w:pPr>
      <w:r>
        <w:rPr>
          <w:rFonts w:ascii="Arial" w:hAnsi="Arial" w:cs="Arial"/>
          <w:sz w:val="18"/>
          <w:szCs w:val="22"/>
        </w:rPr>
        <w:t>Regulations on dangerous materials</w:t>
      </w:r>
      <w:r>
        <w:rPr>
          <w:rFonts w:ascii="Arial" w:hAnsi="Arial" w:cs="Arial"/>
          <w:sz w:val="18"/>
          <w:szCs w:val="22"/>
        </w:rPr>
        <w:tab/>
        <w:t>not mentioned</w:t>
      </w:r>
    </w:p>
    <w:p w14:paraId="63890991" w14:textId="77777777" w:rsidR="00EE3DDA" w:rsidRDefault="00EE3DDA" w:rsidP="00EE3DDA">
      <w:pPr>
        <w:rPr>
          <w:rFonts w:ascii="Arial" w:hAnsi="Arial" w:cs="Arial"/>
          <w:sz w:val="18"/>
          <w:szCs w:val="22"/>
        </w:rPr>
      </w:pPr>
      <w:r>
        <w:rPr>
          <w:rFonts w:ascii="Arial" w:hAnsi="Arial" w:cs="Arial"/>
          <w:sz w:val="18"/>
          <w:szCs w:val="22"/>
        </w:rPr>
        <w:t>Technical directives concerning air</w:t>
      </w:r>
      <w:r>
        <w:rPr>
          <w:rFonts w:ascii="Arial" w:hAnsi="Arial" w:cs="Arial"/>
          <w:sz w:val="18"/>
          <w:szCs w:val="22"/>
        </w:rPr>
        <w:tab/>
      </w:r>
      <w:r>
        <w:rPr>
          <w:rFonts w:ascii="Arial" w:hAnsi="Arial" w:cs="Arial"/>
          <w:sz w:val="18"/>
          <w:szCs w:val="22"/>
        </w:rPr>
        <w:tab/>
        <w:t>not mentioned</w:t>
      </w:r>
    </w:p>
    <w:p w14:paraId="1B40FE3B" w14:textId="77777777" w:rsidR="00EE3DDA" w:rsidRPr="00E20FE5" w:rsidRDefault="00EE3DDA" w:rsidP="00EE3DDA">
      <w:pPr>
        <w:rPr>
          <w:rFonts w:ascii="Arial" w:hAnsi="Arial" w:cs="Arial"/>
          <w:sz w:val="18"/>
          <w:szCs w:val="22"/>
        </w:rPr>
      </w:pPr>
      <w:r>
        <w:rPr>
          <w:rFonts w:ascii="Arial" w:hAnsi="Arial" w:cs="Arial"/>
          <w:sz w:val="18"/>
          <w:szCs w:val="22"/>
        </w:rPr>
        <w:t>In the catalogue of water jeopardizing products of June 12, 1987 in class WGK (0)</w:t>
      </w:r>
    </w:p>
    <w:p w14:paraId="2765EF42" w14:textId="77777777" w:rsidR="00EE3DDA" w:rsidRDefault="00EE3DDA" w:rsidP="00EE3DDA">
      <w:pPr>
        <w:rPr>
          <w:rFonts w:ascii="Arial" w:hAnsi="Arial" w:cs="Arial"/>
          <w:b/>
          <w:sz w:val="18"/>
          <w:szCs w:val="22"/>
          <w:u w:val="single"/>
        </w:rPr>
      </w:pPr>
    </w:p>
    <w:p w14:paraId="0C9877F1" w14:textId="77777777" w:rsidR="00EE3DDA" w:rsidRPr="006D2EEB" w:rsidRDefault="00EE3DDA" w:rsidP="00EE3DDA">
      <w:pPr>
        <w:numPr>
          <w:ilvl w:val="0"/>
          <w:numId w:val="1"/>
        </w:numPr>
        <w:rPr>
          <w:rFonts w:ascii="Arial" w:hAnsi="Arial" w:cs="Arial"/>
          <w:b/>
          <w:sz w:val="18"/>
          <w:szCs w:val="22"/>
        </w:rPr>
      </w:pPr>
      <w:r w:rsidRPr="006D2EEB">
        <w:rPr>
          <w:rFonts w:ascii="Arial" w:hAnsi="Arial" w:cs="Arial"/>
          <w:b/>
          <w:szCs w:val="22"/>
          <w:u w:val="single"/>
        </w:rPr>
        <w:t>Other information</w:t>
      </w:r>
    </w:p>
    <w:p w14:paraId="503E1E88" w14:textId="77777777" w:rsidR="00EE3DDA" w:rsidRDefault="00EE3DDA" w:rsidP="00EE3DDA">
      <w:pPr>
        <w:rPr>
          <w:rFonts w:ascii="Arial" w:hAnsi="Arial" w:cs="Arial"/>
          <w:sz w:val="18"/>
          <w:szCs w:val="22"/>
        </w:rPr>
      </w:pPr>
      <w:r>
        <w:rPr>
          <w:rFonts w:ascii="Arial" w:hAnsi="Arial" w:cs="Arial"/>
          <w:sz w:val="18"/>
          <w:szCs w:val="22"/>
        </w:rPr>
        <w:t>The information contained herein is based on our present knowledge and is not meant to guarantee product properties.</w:t>
      </w:r>
    </w:p>
    <w:p w14:paraId="7A263A45" w14:textId="77777777" w:rsidR="00EE3DDA" w:rsidRPr="00D81321" w:rsidRDefault="00EE3DDA" w:rsidP="00EE3DDA">
      <w:r>
        <w:rPr>
          <w:rFonts w:ascii="Arial" w:hAnsi="Arial" w:cs="Arial"/>
          <w:sz w:val="18"/>
          <w:szCs w:val="22"/>
        </w:rPr>
        <w:t>Recipients of our product must take responsibility for observing existing laws and regulations.</w:t>
      </w:r>
    </w:p>
    <w:p w14:paraId="6AC9D05F" w14:textId="6380D5EA" w:rsidR="00EE3DDA" w:rsidRDefault="00EE3DDA"/>
    <w:p w14:paraId="609B694B" w14:textId="77777777" w:rsidR="00EE3DDA" w:rsidRDefault="00EE3DDA"/>
    <w:p w14:paraId="69D873E2" w14:textId="77777777" w:rsidR="00EE3DDA" w:rsidRDefault="00EE3DDA">
      <w:pPr>
        <w:rPr>
          <w:rFonts w:ascii="Arial" w:hAnsi="Arial" w:cs="Arial"/>
        </w:rPr>
      </w:pPr>
      <w:r w:rsidRPr="00EE3DDA">
        <w:rPr>
          <w:rFonts w:ascii="Arial" w:hAnsi="Arial" w:cs="Arial"/>
          <w:b/>
          <w:u w:val="single"/>
        </w:rPr>
        <w:t>MANUFACTURER DISCLAIMER:</w:t>
      </w:r>
      <w:r w:rsidRPr="00EE3DDA">
        <w:rPr>
          <w:rFonts w:ascii="Arial" w:hAnsi="Arial" w:cs="Arial"/>
        </w:rPr>
        <w:t xml:space="preserve"> </w:t>
      </w:r>
    </w:p>
    <w:p w14:paraId="218E19CF" w14:textId="77777777" w:rsidR="00EE3DDA" w:rsidRDefault="00EE3DDA">
      <w:pPr>
        <w:rPr>
          <w:rFonts w:ascii="Arial" w:hAnsi="Arial" w:cs="Arial"/>
        </w:rPr>
      </w:pPr>
    </w:p>
    <w:p w14:paraId="684FD3EC" w14:textId="3DA54766" w:rsidR="00EE3DDA" w:rsidRPr="00EE3DDA" w:rsidRDefault="00EE3DDA">
      <w:pPr>
        <w:rPr>
          <w:rFonts w:ascii="Arial" w:hAnsi="Arial" w:cs="Arial"/>
        </w:rPr>
      </w:pPr>
      <w:r w:rsidRPr="00EE3DDA">
        <w:rPr>
          <w:rFonts w:ascii="Arial" w:hAnsi="Arial" w:cs="Arial"/>
        </w:rPr>
        <w:t>The information given within this SDS is correct to the best of our knowledge, information and belief at the date of its publication. However, the manufacturer makes no representation, warranty or guarantee as to its accuracy, reliability or completeness, nor assumes any liability for its use. It is the user’s responsibility to confirm in advance that the information is current, applicable and suitable to their circumstances for each particular use. No representative of ours has authority to waive this provision.</w:t>
      </w:r>
    </w:p>
    <w:sectPr w:rsidR="00EE3DDA" w:rsidRPr="00EE3DD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BCB67" w14:textId="77777777" w:rsidR="00DE5741" w:rsidRDefault="00DE5741" w:rsidP="00EE3DDA">
      <w:r>
        <w:separator/>
      </w:r>
    </w:p>
  </w:endnote>
  <w:endnote w:type="continuationSeparator" w:id="0">
    <w:p w14:paraId="527CA5ED" w14:textId="77777777" w:rsidR="00DE5741" w:rsidRDefault="00DE5741" w:rsidP="00EE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D1B24" w14:textId="77777777" w:rsidR="00DE5741" w:rsidRDefault="00DE5741" w:rsidP="00EE3DDA">
      <w:r>
        <w:separator/>
      </w:r>
    </w:p>
  </w:footnote>
  <w:footnote w:type="continuationSeparator" w:id="0">
    <w:p w14:paraId="5ABA4AD6" w14:textId="77777777" w:rsidR="00DE5741" w:rsidRDefault="00DE5741" w:rsidP="00EE3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DE28" w14:textId="233A95F7" w:rsidR="00EE3DDA" w:rsidRPr="00EE3DDA" w:rsidRDefault="00EE3DDA" w:rsidP="00EE3DDA">
    <w:pPr>
      <w:pStyle w:val="Header"/>
      <w:jc w:val="center"/>
      <w:rPr>
        <w:rFonts w:ascii="Arial" w:hAnsi="Arial" w:cs="Arial"/>
        <w:sz w:val="32"/>
        <w:szCs w:val="32"/>
      </w:rPr>
    </w:pPr>
    <w:r w:rsidRPr="00EE3DDA">
      <w:rPr>
        <w:rFonts w:ascii="Arial" w:hAnsi="Arial" w:cs="Arial"/>
        <w:sz w:val="32"/>
        <w:szCs w:val="32"/>
      </w:rPr>
      <w:t>DRYDEN AQUA LTD</w:t>
    </w:r>
  </w:p>
  <w:p w14:paraId="1997E3BF" w14:textId="7F188076" w:rsidR="00EE3DDA" w:rsidRPr="00EE3DDA" w:rsidRDefault="00EE3DDA" w:rsidP="00EE3DDA">
    <w:pPr>
      <w:pStyle w:val="Header"/>
      <w:jc w:val="center"/>
      <w:rPr>
        <w:rFonts w:ascii="Arial" w:hAnsi="Arial" w:cs="Arial"/>
        <w:sz w:val="32"/>
        <w:szCs w:val="32"/>
      </w:rPr>
    </w:pPr>
    <w:r w:rsidRPr="00EE3DDA">
      <w:rPr>
        <w:rFonts w:ascii="Arial" w:hAnsi="Arial" w:cs="Arial"/>
        <w:sz w:val="32"/>
        <w:szCs w:val="32"/>
      </w:rPr>
      <w:t>SAFETY DATA SHEET</w:t>
    </w:r>
  </w:p>
  <w:p w14:paraId="1CCF16F9" w14:textId="77777777" w:rsidR="00EE3DDA" w:rsidRDefault="00EE3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09F"/>
    <w:multiLevelType w:val="hybridMultilevel"/>
    <w:tmpl w:val="04440F3A"/>
    <w:lvl w:ilvl="0" w:tplc="7040A882">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DA"/>
    <w:rsid w:val="00100440"/>
    <w:rsid w:val="006F277F"/>
    <w:rsid w:val="00730C33"/>
    <w:rsid w:val="00DE5741"/>
    <w:rsid w:val="00EE3DDA"/>
    <w:rsid w:val="00F5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DA"/>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EE3DDA"/>
    <w:rPr>
      <w:color w:val="0000FF"/>
      <w:u w:val="single"/>
    </w:rPr>
  </w:style>
  <w:style w:type="paragraph" w:styleId="Header">
    <w:name w:val="header"/>
    <w:basedOn w:val="Normal"/>
    <w:link w:val="HeaderChar"/>
    <w:uiPriority w:val="99"/>
    <w:unhideWhenUsed/>
    <w:rsid w:val="00EE3DDA"/>
    <w:pPr>
      <w:tabs>
        <w:tab w:val="center" w:pos="4513"/>
        <w:tab w:val="right" w:pos="9026"/>
      </w:tabs>
    </w:pPr>
  </w:style>
  <w:style w:type="character" w:customStyle="1" w:styleId="HeaderChar">
    <w:name w:val="Header Char"/>
    <w:basedOn w:val="DefaultParagraphFont"/>
    <w:link w:val="Header"/>
    <w:uiPriority w:val="99"/>
    <w:rsid w:val="00EE3D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3DDA"/>
    <w:pPr>
      <w:tabs>
        <w:tab w:val="center" w:pos="4513"/>
        <w:tab w:val="right" w:pos="9026"/>
      </w:tabs>
    </w:pPr>
  </w:style>
  <w:style w:type="character" w:customStyle="1" w:styleId="FooterChar">
    <w:name w:val="Footer Char"/>
    <w:basedOn w:val="DefaultParagraphFont"/>
    <w:link w:val="Footer"/>
    <w:uiPriority w:val="99"/>
    <w:rsid w:val="00EE3DD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DA"/>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EE3DDA"/>
    <w:rPr>
      <w:color w:val="0000FF"/>
      <w:u w:val="single"/>
    </w:rPr>
  </w:style>
  <w:style w:type="paragraph" w:styleId="Header">
    <w:name w:val="header"/>
    <w:basedOn w:val="Normal"/>
    <w:link w:val="HeaderChar"/>
    <w:uiPriority w:val="99"/>
    <w:unhideWhenUsed/>
    <w:rsid w:val="00EE3DDA"/>
    <w:pPr>
      <w:tabs>
        <w:tab w:val="center" w:pos="4513"/>
        <w:tab w:val="right" w:pos="9026"/>
      </w:tabs>
    </w:pPr>
  </w:style>
  <w:style w:type="character" w:customStyle="1" w:styleId="HeaderChar">
    <w:name w:val="Header Char"/>
    <w:basedOn w:val="DefaultParagraphFont"/>
    <w:link w:val="Header"/>
    <w:uiPriority w:val="99"/>
    <w:rsid w:val="00EE3DD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3DDA"/>
    <w:pPr>
      <w:tabs>
        <w:tab w:val="center" w:pos="4513"/>
        <w:tab w:val="right" w:pos="9026"/>
      </w:tabs>
    </w:pPr>
  </w:style>
  <w:style w:type="character" w:customStyle="1" w:styleId="FooterChar">
    <w:name w:val="Footer Char"/>
    <w:basedOn w:val="DefaultParagraphFont"/>
    <w:link w:val="Footer"/>
    <w:uiPriority w:val="99"/>
    <w:rsid w:val="00EE3D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drydenaqua.co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ydenaqua.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3EC14C1710A4D99736E775B5D48C5" ma:contentTypeVersion="13" ma:contentTypeDescription="Create a new document." ma:contentTypeScope="" ma:versionID="fa38ebd017ef0739f05d683762d83a85">
  <xsd:schema xmlns:xsd="http://www.w3.org/2001/XMLSchema" xmlns:xs="http://www.w3.org/2001/XMLSchema" xmlns:p="http://schemas.microsoft.com/office/2006/metadata/properties" xmlns:ns2="30c99533-29a7-442d-9c89-420249be11f3" xmlns:ns3="119335f4-3e6f-444b-9631-a108c474d5da" targetNamespace="http://schemas.microsoft.com/office/2006/metadata/properties" ma:root="true" ma:fieldsID="9cb378993c7a3b7907bd0ea0969cdfc1" ns2:_="" ns3:_="">
    <xsd:import namespace="30c99533-29a7-442d-9c89-420249be11f3"/>
    <xsd:import namespace="119335f4-3e6f-444b-9631-a108c474d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9533-29a7-442d-9c89-420249be1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335f4-3e6f-444b-9631-a108c474d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19335f4-3e6f-444b-9631-a108c474d5da">
      <UserInfo>
        <DisplayName/>
        <AccountId xsi:nil="true"/>
        <AccountType/>
      </UserInfo>
    </SharedWithUsers>
    <MediaLengthInSeconds xmlns="30c99533-29a7-442d-9c89-420249be11f3" xsi:nil="true"/>
  </documentManagement>
</p:properties>
</file>

<file path=customXml/itemProps1.xml><?xml version="1.0" encoding="utf-8"?>
<ds:datastoreItem xmlns:ds="http://schemas.openxmlformats.org/officeDocument/2006/customXml" ds:itemID="{331C28E9-9DAF-4804-BDC6-F38C45E7FBE3}"/>
</file>

<file path=customXml/itemProps2.xml><?xml version="1.0" encoding="utf-8"?>
<ds:datastoreItem xmlns:ds="http://schemas.openxmlformats.org/officeDocument/2006/customXml" ds:itemID="{88DC0091-C2AA-42D9-B0F7-9E7B513C8BF9}"/>
</file>

<file path=customXml/itemProps3.xml><?xml version="1.0" encoding="utf-8"?>
<ds:datastoreItem xmlns:ds="http://schemas.openxmlformats.org/officeDocument/2006/customXml" ds:itemID="{47709B2C-1291-4B99-91B2-8A9A42617A70}"/>
</file>

<file path=docProps/app.xml><?xml version="1.0" encoding="utf-8"?>
<Properties xmlns="http://schemas.openxmlformats.org/officeDocument/2006/extended-properties" xmlns:vt="http://schemas.openxmlformats.org/officeDocument/2006/docPropsVTypes">
  <Template>9A55FBF6.dotm</Template>
  <TotalTime>0</TotalTime>
  <Pages>3</Pages>
  <Words>773</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Boekan NV</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Dryden2</dc:creator>
  <cp:lastModifiedBy>Peter Turnbull</cp:lastModifiedBy>
  <cp:revision>2</cp:revision>
  <dcterms:created xsi:type="dcterms:W3CDTF">2018-08-28T07:27:00Z</dcterms:created>
  <dcterms:modified xsi:type="dcterms:W3CDTF">2018-08-28T07:27:00Z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0x010100E213EC14C1710A4D99736E775B5D48C5</vt:lpwstr>
  </property>
  <property fmtid="{D5CDD505-2E9C-101B-9397-08002B2CF9AE}" pid="3" name="Order">
    <vt:r8>9396200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